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Proposta Comercial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{{NOME_EMPRESA}}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Aos cuidados de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{{NOME_RESPONSAVEL}}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Prezados,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Apresentamos a vocês uma proposta de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parceria para oferecer maior segurança, eficiência e inteligência na gestão de frotas e maquinários com o Verdio.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Desde já agradecemos a oportunidade e nos colocamos à disposição para quaisquer esclarecimentos.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Atenciosamente,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1. Desafios da sua empresa</w:t>
      </w:r>
    </w:p>
    <w:p w:rsidR="00000000" w:rsidDel="00000000" w:rsidP="00000000" w:rsidRDefault="00000000" w:rsidRPr="00000000" w14:paraId="00000013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Sabemos que um dos maiores desafios na gestão de frotas e operações logísticas é garantir a eficiência, segurança e redução de custos. Entre os principais problemas enfrentados, destacamos: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Falta de monitoramento em tempo real dos veículos e maquinários;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Alto consumo de combustível devido a rotas ineficientes;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Acidentes causados por fadiga ou imprudência dos motoristas;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Dificuldade no controle de jornadas e conformidade com a legislação trabalhista;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Falta de dados para análise e tomada de decisões estratégicas.</w:t>
      </w:r>
    </w:p>
    <w:p w:rsidR="00000000" w:rsidDel="00000000" w:rsidP="00000000" w:rsidRDefault="00000000" w:rsidRPr="00000000" w14:paraId="00000019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Com o Verdio, sua empresa terá um sistema completo de monitoramento e gestão de frota que ajudará a enfrentar esses desafios.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30j0zll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2. Vantagem competitiva</w:t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Empresas que adotam tecnologias de telemetria e monitoramento inteligente reduzem significativamente seus custos operacionais e aumentam a segurança da frota. Com o Verdio, sua empresa terá: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Monitoramento em tempo real: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Acompanhe a localização dos veículos, comportamento dos motoristas e condições operacionais.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Controle de jornada e escalas: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Evite excesso de horas de trabalho, garantindo conformidade com a legislação.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Análise de desempenho: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Redução de riscos: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Maior eficiência operacional: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Planejamento inteligente de rotas, controle de custos e gestão eficiente de recursos.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3. Funcionalidades do Verdio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Nosso sistema oferece um conjunto completo de soluções para a gestão de frotas e operações logísticas: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Rastreamento GPRS e Satelital: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Monitoramento 24/7 com cobertura global.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Identificação de Motorista RFID: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Controle de acesso e jornada dos condutores.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Videomonitoramento MDVR: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Gravação e transmissão de imagens para aumentar a segurança da frota.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Sensores de Fadiga: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Alertas inteligentes para evitar acidentes.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Telemetria CAN: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Controle de Áreas Restritas: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Gestão de acessos e otimização de segurança operacional.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Monitoramento de Jornada: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Controle de horários e cumprimento da legislação trabalhista.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Gestão de Custos: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Análise detalhada de despesas com combustível, manutenção e infrações.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yyj0gfhskqo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4. Vantagens exclusivas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Redução de custos operacionais e de manutenção;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Otimização da produtividade e do tempo de trabalho;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Maior segurança para motoristas e bens transportados;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Controle detalhado de cada veículo da frota;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Relatórios gerenciais e dashboards intuitivos;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  <w:sectPr>
          <w:headerReference r:id="rId6" w:type="default"/>
          <w:footerReference r:id="rId7" w:type="default"/>
          <w:pgSz w:h="16834" w:w="11909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Conformidade com normas de segurança e legislação trabalhista.</w:t>
      </w:r>
    </w:p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5. Valor dos Serviços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Já falamos sobre o valor que o Verdio pode agregar à sua empresa. Agora, falaremos sobre os custos da solução.</w:t>
      </w:r>
    </w:p>
    <w:p w:rsidR="00000000" w:rsidDel="00000000" w:rsidP="00000000" w:rsidRDefault="00000000" w:rsidRPr="00000000" w14:paraId="00000034">
      <w:pPr>
        <w:spacing w:after="240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Informações-base: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Número de veículos a serem monitorados: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Número de motoristas: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Tempo médio de operação diária: </w:t>
      </w:r>
    </w:p>
    <w:p w:rsidR="00000000" w:rsidDel="00000000" w:rsidP="00000000" w:rsidRDefault="00000000" w:rsidRPr="00000000" w14:paraId="00000038">
      <w:pPr>
        <w:spacing w:after="240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Proposta padrão: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90"/>
        <w:gridCol w:w="4155"/>
        <w:gridCol w:w="2715"/>
        <w:tblGridChange w:id="0">
          <w:tblGrid>
            <w:gridCol w:w="2190"/>
            <w:gridCol w:w="4155"/>
            <w:gridCol w:w="2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Preço | Mês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fum32fvfe4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4410"/>
        <w:tblGridChange w:id="0">
          <w:tblGrid>
            <w:gridCol w:w="4410"/>
            <w:gridCol w:w="4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40" w:before="240" w:line="259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Valor Mensal Total da Frota: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before="240" w:line="259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shd w:fill="efefef" w:val="clear"/>
                <w:rtl w:val="0"/>
              </w:rPr>
              <w:t xml:space="preserve">{{VALOR_MENSAL_FROTA}}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Valor Total do Contrato: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shd w:fill="efefef" w:val="clear"/>
                <w:rtl w:val="0"/>
              </w:rPr>
              <w:t xml:space="preserve">{{VALOR_TOTAL_CONTRATO}}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Quantidade de Veículos Contratados: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shd w:fill="efefef" w:val="clear"/>
                <w:rtl w:val="0"/>
              </w:rPr>
              <w:t xml:space="preserve">{{QTD_VEICULOS}}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Tempo de Contrato: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shd w:fill="efefef" w:val="clear"/>
                <w:rtl w:val="0"/>
              </w:rPr>
              <w:t xml:space="preserve">{{TEMPO_CONTRATO}}</w:t>
            </w:r>
          </w:p>
        </w:tc>
      </w:tr>
    </w:tbl>
    <w:p w:rsidR="00000000" w:rsidDel="00000000" w:rsidP="00000000" w:rsidRDefault="00000000" w:rsidRPr="00000000" w14:paraId="00000048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  <w:sectPr>
          <w:type w:val="nextPage"/>
          <w:pgSz w:h="16834" w:w="11909" w:orient="portrait"/>
          <w:pgMar w:bottom="1440" w:top="1440" w:left="144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3dy6vkm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6. Termo de confidencialidade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Esta é uma proposta comercial exclusiva e confidencial. Seu uso e divulgação são restritos às partes envolvidas na negociação.</w:t>
      </w:r>
    </w:p>
    <w:p w:rsidR="00000000" w:rsidDel="00000000" w:rsidP="00000000" w:rsidRDefault="00000000" w:rsidRPr="00000000" w14:paraId="0000004D">
      <w:pPr>
        <w:spacing w:before="240" w:lineRule="auto"/>
        <w:jc w:val="both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Proposta válida até {{DATA_VALIDADE}}</w:t>
      </w:r>
    </w:p>
    <w:p w:rsidR="00000000" w:rsidDel="00000000" w:rsidP="00000000" w:rsidRDefault="00000000" w:rsidRPr="00000000" w14:paraId="0000004E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 Acordo Comercial</w:t>
      </w:r>
    </w:p>
    <w:p w:rsidR="00000000" w:rsidDel="00000000" w:rsidP="00000000" w:rsidRDefault="00000000" w:rsidRPr="00000000" w14:paraId="00000053">
      <w:pPr>
        <w:spacing w:before="24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{{NOME_CONSULTOR}}</w:t>
      </w:r>
    </w:p>
    <w:p w:rsidR="00000000" w:rsidDel="00000000" w:rsidP="00000000" w:rsidRDefault="00000000" w:rsidRPr="00000000" w14:paraId="00000056">
      <w:pPr>
        <w:spacing w:before="240" w:lineRule="auto"/>
        <w:jc w:val="center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Consultor de Negócios Verdio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ind w:left="-1440" w:right="-1174" w:firstLine="0"/>
      <w:rPr/>
    </w:pPr>
    <w:r w:rsidDel="00000000" w:rsidR="00000000" w:rsidRPr="00000000">
      <w:rPr/>
      <w:drawing>
        <wp:inline distB="114300" distT="114300" distL="114300" distR="114300">
          <wp:extent cx="7522759" cy="1603837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2759" cy="16038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ind w:left="-850" w:firstLine="0"/>
      <w:rPr/>
    </w:pPr>
    <w:r w:rsidDel="00000000" w:rsidR="00000000" w:rsidRPr="00000000">
      <w:rPr/>
      <w:drawing>
        <wp:inline distB="114300" distT="114300" distL="114300" distR="114300">
          <wp:extent cx="1366838" cy="13668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6838" cy="1366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0F79951D08BF47F399369401E31D22E3_12</vt:lpwstr>
  </property>
</Properties>
</file>