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240" w:line="276" w:lineRule="auto"/>
        <w:jc w:val="center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Proposta Comercial</w:t>
      </w:r>
    </w:p>
    <w:p w:rsidR="00000000" w:rsidDel="00000000" w:rsidP="00000000" w:rsidRDefault="00000000" w:rsidRPr="00000000" w14:paraId="00000005">
      <w:pPr>
        <w:spacing w:after="0" w:before="240" w:line="276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</w:t>
      </w:r>
    </w:p>
    <w:p w:rsidR="00000000" w:rsidDel="00000000" w:rsidP="00000000" w:rsidRDefault="00000000" w:rsidRPr="00000000" w14:paraId="00000006">
      <w:pPr>
        <w:spacing w:after="0" w:before="240" w:line="276" w:lineRule="auto"/>
        <w:rPr>
          <w:rFonts w:ascii="Montserrat" w:cs="Montserrat" w:eastAsia="Montserrat" w:hAnsi="Montserrat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efefef" w:val="clear"/>
          <w:rtl w:val="0"/>
        </w:rPr>
        <w:t xml:space="preserve">Nome da empresa </w:t>
      </w:r>
    </w:p>
    <w:p w:rsidR="00000000" w:rsidDel="00000000" w:rsidP="00000000" w:rsidRDefault="00000000" w:rsidRPr="00000000" w14:paraId="00000007">
      <w:pPr>
        <w:spacing w:after="0" w:before="240" w:line="276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240" w:line="276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Aos cuidados de</w:t>
      </w:r>
    </w:p>
    <w:p w:rsidR="00000000" w:rsidDel="00000000" w:rsidP="00000000" w:rsidRDefault="00000000" w:rsidRPr="00000000" w14:paraId="00000009">
      <w:pPr>
        <w:spacing w:after="0" w:before="240" w:line="276" w:lineRule="auto"/>
        <w:rPr>
          <w:rFonts w:ascii="Montserrat" w:cs="Montserrat" w:eastAsia="Montserrat" w:hAnsi="Montserrat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efefef" w:val="clear"/>
          <w:rtl w:val="0"/>
        </w:rPr>
        <w:t xml:space="preserve">Nome do Responsável</w:t>
      </w:r>
    </w:p>
    <w:p w:rsidR="00000000" w:rsidDel="00000000" w:rsidP="00000000" w:rsidRDefault="00000000" w:rsidRPr="00000000" w14:paraId="0000000A">
      <w:pPr>
        <w:spacing w:after="0" w:before="240" w:line="276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240" w:line="276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240" w:line="276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Prezados,</w:t>
      </w:r>
    </w:p>
    <w:p w:rsidR="00000000" w:rsidDel="00000000" w:rsidP="00000000" w:rsidRDefault="00000000" w:rsidRPr="00000000" w14:paraId="0000000D">
      <w:pPr>
        <w:spacing w:after="0" w:before="240" w:line="276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240" w:line="276" w:lineRule="auto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ab/>
        <w:t xml:space="preserve">Apresentamos a vocês uma proposta de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parceria para oferecer maior segurança, eficiência e inteligência na gestão de frotas e maquinários com o Verdio.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Nosso sistema permite controle total sobre veículos e motoristas, aumentando a produtividade, reduzindo custos e garantindo a segurança operacional.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240" w:line="276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ab/>
        <w:t xml:space="preserve">Desde já agradecemos a oportunidade e nos colocamos à disposição para quaisquer esclarecimentos.</w:t>
      </w:r>
    </w:p>
    <w:p w:rsidR="00000000" w:rsidDel="00000000" w:rsidP="00000000" w:rsidRDefault="00000000" w:rsidRPr="00000000" w14:paraId="00000010">
      <w:pPr>
        <w:spacing w:after="0" w:before="240" w:line="276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240" w:line="276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240" w:line="276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240" w:line="276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Atenciosamente,</w:t>
      </w:r>
    </w:p>
    <w:p w:rsidR="00000000" w:rsidDel="00000000" w:rsidP="00000000" w:rsidRDefault="00000000" w:rsidRPr="00000000" w14:paraId="00000014">
      <w:pPr>
        <w:spacing w:after="0" w:before="240" w:line="276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240" w:line="276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240" w:line="276" w:lineRule="auto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240" w:line="276" w:lineRule="auto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240" w:line="276" w:lineRule="auto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line="276" w:lineRule="auto"/>
        <w:rPr>
          <w:rFonts w:ascii="Montserrat" w:cs="Montserrat" w:eastAsia="Montserrat" w:hAnsi="Montserrat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1. Desafios da sua empresa</w:t>
      </w:r>
    </w:p>
    <w:p w:rsidR="00000000" w:rsidDel="00000000" w:rsidP="00000000" w:rsidRDefault="00000000" w:rsidRPr="00000000" w14:paraId="0000001A">
      <w:pPr>
        <w:spacing w:after="0" w:before="240" w:line="276" w:lineRule="auto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Sabemos que um dos maiores desafios na gestão de frotas e operações logísticas é garantir a eficiência, segurança e redução de custos. Entre os principais problemas enfrentados, destacamos: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="276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Falta de monitoramento em tempo real dos veículos e maquinários;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Alto consumo de combustível devido a rotas ineficientes;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Acidentes causados por fadiga ou imprudência dos motoristas;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Dificuldade no controle de jornadas e conformidade com a legislação trabalhista;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before="0" w:beforeAutospacing="0" w:line="276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Falta de dados para análise e tomada de decisões estratégicas.</w:t>
      </w:r>
    </w:p>
    <w:p w:rsidR="00000000" w:rsidDel="00000000" w:rsidP="00000000" w:rsidRDefault="00000000" w:rsidRPr="00000000" w14:paraId="00000020">
      <w:pPr>
        <w:spacing w:after="0" w:before="240" w:line="276" w:lineRule="auto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Com o Verdio, sua empresa terá um sistema completo de monitoramento e gestão de frota que ajudará a enfrentar esses desafios.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line="276" w:lineRule="auto"/>
        <w:rPr>
          <w:rFonts w:ascii="Montserrat" w:cs="Montserrat" w:eastAsia="Montserrat" w:hAnsi="Montserrat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2. Vantagem competitiva</w:t>
      </w:r>
    </w:p>
    <w:p w:rsidR="00000000" w:rsidDel="00000000" w:rsidP="00000000" w:rsidRDefault="00000000" w:rsidRPr="00000000" w14:paraId="00000022">
      <w:pPr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Empresas que adotam tecnologias de telemetria e monitoramento inteligente reduzem significativamente seus custos operacionais e aumentam a segurança da frota. Com o Verdio, sua empresa terá: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/>
        <w:ind w:left="720" w:hanging="360"/>
        <w:jc w:val="both"/>
        <w:rPr>
          <w:rFonts w:ascii="Montserrat" w:cs="Montserrat" w:eastAsia="Montserrat" w:hAnsi="Montserrat"/>
          <w:sz w:val="16"/>
          <w:szCs w:val="16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Monitoramento em tempo real: 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Acompanhe a localização dos veículos, comportamento dos motoristas e condições operacionais.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/>
        <w:ind w:left="720" w:hanging="360"/>
        <w:jc w:val="both"/>
        <w:rPr>
          <w:rFonts w:ascii="Montserrat" w:cs="Montserrat" w:eastAsia="Montserrat" w:hAnsi="Montserrat"/>
          <w:sz w:val="16"/>
          <w:szCs w:val="16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Controle de jornada e escalas: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Evite excesso de horas de trabalho, garantindo conformidade com a legislação.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/>
        <w:ind w:left="720" w:hanging="360"/>
        <w:jc w:val="both"/>
        <w:rPr>
          <w:rFonts w:ascii="Montserrat" w:cs="Montserrat" w:eastAsia="Montserrat" w:hAnsi="Montserrat"/>
          <w:sz w:val="16"/>
          <w:szCs w:val="16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Análise de desempenho: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Identifique padrões de consumo, comportamento dos condutores e oportunidades de otimização.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/>
        <w:ind w:left="720" w:hanging="360"/>
        <w:jc w:val="both"/>
        <w:rPr>
          <w:rFonts w:ascii="Montserrat" w:cs="Montserrat" w:eastAsia="Montserrat" w:hAnsi="Montserrat"/>
          <w:sz w:val="16"/>
          <w:szCs w:val="16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Redução de riscos: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Sensores de fadiga e videomonitoramento garantem maior segurança para os motoristas.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jc w:val="both"/>
        <w:rPr>
          <w:rFonts w:ascii="Montserrat" w:cs="Montserrat" w:eastAsia="Montserrat" w:hAnsi="Montserrat"/>
          <w:sz w:val="16"/>
          <w:szCs w:val="16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Maior eficiência operacional: 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Planejamento inteligente de rotas, controle de custos e gestão eficiente de recursos.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line="276" w:lineRule="auto"/>
        <w:rPr>
          <w:rFonts w:ascii="Montserrat" w:cs="Montserrat" w:eastAsia="Montserrat" w:hAnsi="Montserrat"/>
          <w:b w:val="0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3. Funcionalidades do Verdio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Nosso sistema oferece um conjunto completo de soluções para a gestão de frotas e operações logísticas: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Montserrat" w:cs="Montserrat" w:eastAsia="Montserrat" w:hAnsi="Montserrat"/>
          <w:sz w:val="16"/>
          <w:szCs w:val="16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Rastreamento GPRS e Satelital: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Monitoramento 24/7 com cobertura global.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Montserrat" w:cs="Montserrat" w:eastAsia="Montserrat" w:hAnsi="Montserrat"/>
          <w:sz w:val="16"/>
          <w:szCs w:val="16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Identificação de Motorista RFID: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Controle de acesso e jornada dos condutores.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Montserrat" w:cs="Montserrat" w:eastAsia="Montserrat" w:hAnsi="Montserrat"/>
          <w:sz w:val="16"/>
          <w:szCs w:val="16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Videomonitoramento MDVR: 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Gravação e transmissão de imagens para aumentar a segurança da frota.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Montserrat" w:cs="Montserrat" w:eastAsia="Montserrat" w:hAnsi="Montserrat"/>
          <w:sz w:val="16"/>
          <w:szCs w:val="16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Sensores de Fadiga: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Alertas inteligentes para evitar acidentes.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Montserrat" w:cs="Montserrat" w:eastAsia="Montserrat" w:hAnsi="Montserrat"/>
          <w:sz w:val="16"/>
          <w:szCs w:val="16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Telemetria CAN: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Monitoramento de consumo de combustível, temperatura do motor e outros parâmetros críticos.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Montserrat" w:cs="Montserrat" w:eastAsia="Montserrat" w:hAnsi="Montserrat"/>
          <w:sz w:val="16"/>
          <w:szCs w:val="16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Controle de Áreas Restritas: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Gestão de acessos e otimização de segurança operacional.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Montserrat" w:cs="Montserrat" w:eastAsia="Montserrat" w:hAnsi="Montserrat"/>
          <w:sz w:val="16"/>
          <w:szCs w:val="16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Monitoramento de 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Jornada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Controle de horários e cumprimento da legislação trabalhista.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sz w:val="16"/>
          <w:szCs w:val="16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Gestão de 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Custos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Análise detalhada de despesas com combustível, manutenção e infrações.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line="276" w:lineRule="auto"/>
        <w:rPr>
          <w:rFonts w:ascii="Montserrat" w:cs="Montserrat" w:eastAsia="Montserrat" w:hAnsi="Montserrat"/>
          <w:b w:val="0"/>
          <w:sz w:val="28"/>
          <w:szCs w:val="28"/>
        </w:rPr>
      </w:pPr>
      <w:bookmarkStart w:colFirst="0" w:colLast="0" w:name="_heading=h.yyj0gfhskqo" w:id="3"/>
      <w:bookmarkEnd w:id="3"/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4. Vantagens exclusivas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line="276" w:lineRule="auto"/>
        <w:ind w:left="720" w:hanging="360"/>
        <w:rPr>
          <w:rFonts w:ascii="Montserrat" w:cs="Montserrat" w:eastAsia="Montserrat" w:hAnsi="Montserrat"/>
          <w:sz w:val="16"/>
          <w:szCs w:val="1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Redução de custos operacionais e de manutenção;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line="276" w:lineRule="auto"/>
        <w:ind w:left="720" w:hanging="360"/>
        <w:rPr>
          <w:rFonts w:ascii="Montserrat" w:cs="Montserrat" w:eastAsia="Montserrat" w:hAnsi="Montserrat"/>
          <w:sz w:val="16"/>
          <w:szCs w:val="1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Otimização da produtividade e do tempo de trabalho;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line="276" w:lineRule="auto"/>
        <w:ind w:left="720" w:hanging="360"/>
        <w:rPr>
          <w:rFonts w:ascii="Montserrat" w:cs="Montserrat" w:eastAsia="Montserrat" w:hAnsi="Montserrat"/>
          <w:sz w:val="16"/>
          <w:szCs w:val="1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Maior segurança para motoristas e bens transportados;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line="276" w:lineRule="auto"/>
        <w:ind w:left="720" w:hanging="360"/>
        <w:rPr>
          <w:rFonts w:ascii="Montserrat" w:cs="Montserrat" w:eastAsia="Montserrat" w:hAnsi="Montserrat"/>
          <w:sz w:val="16"/>
          <w:szCs w:val="1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Controle detalhado de cada veículo da frota;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line="276" w:lineRule="auto"/>
        <w:ind w:left="720" w:hanging="360"/>
        <w:rPr>
          <w:rFonts w:ascii="Montserrat" w:cs="Montserrat" w:eastAsia="Montserrat" w:hAnsi="Montserrat"/>
          <w:sz w:val="16"/>
          <w:szCs w:val="1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Relatórios gerenciais e dashboards intuitivos;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line="276" w:lineRule="auto"/>
        <w:ind w:left="720" w:hanging="360"/>
        <w:rPr>
          <w:rFonts w:ascii="Montserrat" w:cs="Montserrat" w:eastAsia="Montserrat" w:hAnsi="Montserrat"/>
          <w:sz w:val="16"/>
          <w:szCs w:val="1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Conformidade com normas de segurança e legislação trabalhista.</w:t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line="276" w:lineRule="auto"/>
        <w:rPr>
          <w:rFonts w:ascii="Montserrat" w:cs="Montserrat" w:eastAsia="Montserrat" w:hAnsi="Montserrat"/>
          <w:sz w:val="22"/>
          <w:szCs w:val="22"/>
        </w:rPr>
      </w:pPr>
      <w:bookmarkStart w:colFirst="0" w:colLast="0" w:name="_heading=h.km738l9m6qkr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line="276" w:lineRule="auto"/>
        <w:rPr/>
      </w:pPr>
      <w:bookmarkStart w:colFirst="0" w:colLast="0" w:name="_heading=h.tyjcwt" w:id="5"/>
      <w:bookmarkEnd w:id="5"/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5. Valor dos Serviços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line="276" w:lineRule="auto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Já falamos sobre o valor que o Verdio pode agregar à sua empresa. Agora, falaremos sobre os custos da solução.</w:t>
      </w:r>
    </w:p>
    <w:p w:rsidR="00000000" w:rsidDel="00000000" w:rsidP="00000000" w:rsidRDefault="00000000" w:rsidRPr="00000000" w14:paraId="0000003C">
      <w:pPr>
        <w:spacing w:after="240" w:line="276" w:lineRule="auto"/>
        <w:rPr>
          <w:rFonts w:ascii="Montserrat" w:cs="Montserrat" w:eastAsia="Montserrat" w:hAnsi="Montserrat"/>
          <w:b w:val="1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Informações-base: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line="276" w:lineRule="auto"/>
        <w:ind w:left="720" w:hanging="360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Número de veículos a serem monitorados: 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line="276" w:lineRule="auto"/>
        <w:ind w:left="720" w:hanging="360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Número de motoristas: 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240" w:line="276" w:lineRule="auto"/>
        <w:ind w:left="720" w:hanging="360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Tempo médio de operação diária: </w:t>
      </w:r>
    </w:p>
    <w:p w:rsidR="00000000" w:rsidDel="00000000" w:rsidP="00000000" w:rsidRDefault="00000000" w:rsidRPr="00000000" w14:paraId="00000040">
      <w:pPr>
        <w:spacing w:after="240" w:line="276" w:lineRule="auto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Proposta padrão:</w:t>
      </w:r>
      <w:r w:rsidDel="00000000" w:rsidR="00000000" w:rsidRPr="00000000">
        <w:rPr>
          <w:rtl w:val="0"/>
        </w:rPr>
      </w:r>
    </w:p>
    <w:tbl>
      <w:tblPr>
        <w:tblStyle w:val="Table1"/>
        <w:tblW w:w="90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4155"/>
        <w:gridCol w:w="2715"/>
        <w:tblGridChange w:id="0">
          <w:tblGrid>
            <w:gridCol w:w="2190"/>
            <w:gridCol w:w="4155"/>
            <w:gridCol w:w="27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3f5f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line="276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3f5f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line="276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3f5f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line="276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Preço | Mês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.1392160305518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line="276" w:lineRule="auto"/>
              <w:jc w:val="center"/>
              <w:rPr>
                <w:rFonts w:ascii="Montserrat" w:cs="Montserrat" w:eastAsia="Montserrat" w:hAnsi="Montserrat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Setup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line="276" w:lineRule="auto"/>
              <w:jc w:val="center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Instalação do sistema, treinamento da equipe e suporte inicial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line="276" w:lineRule="auto"/>
              <w:jc w:val="center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R$ 00,00</w:t>
            </w:r>
          </w:p>
        </w:tc>
      </w:tr>
      <w:tr>
        <w:trPr>
          <w:cantSplit w:val="0"/>
          <w:trHeight w:val="860.1392160305518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line="276" w:lineRule="auto"/>
              <w:jc w:val="center"/>
              <w:rPr>
                <w:rFonts w:ascii="Montserrat" w:cs="Montserrat" w:eastAsia="Montserrat" w:hAnsi="Montserrat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Rastreadores GPRS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line="276" w:lineRule="auto"/>
              <w:jc w:val="center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Equipamento de rastreamento para monitoramento em tempo real via GSM/GPRS 2G ou 4G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line="276" w:lineRule="auto"/>
              <w:jc w:val="center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R$ 00,00</w:t>
            </w:r>
          </w:p>
        </w:tc>
      </w:tr>
      <w:tr>
        <w:trPr>
          <w:cantSplit w:val="0"/>
          <w:trHeight w:val="860.1392160305518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line="276" w:lineRule="auto"/>
              <w:jc w:val="center"/>
              <w:rPr>
                <w:rFonts w:ascii="Montserrat" w:cs="Montserrat" w:eastAsia="Montserrat" w:hAnsi="Montserrat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Rastreadores Satelitais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line="276" w:lineRule="auto"/>
              <w:jc w:val="center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Equipamento de rastreamento com cobertura via satélite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line="276" w:lineRule="auto"/>
              <w:jc w:val="center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R$ 00,00</w:t>
            </w:r>
          </w:p>
        </w:tc>
      </w:tr>
      <w:tr>
        <w:trPr>
          <w:cantSplit w:val="0"/>
          <w:trHeight w:val="860.1392160305518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line="276" w:lineRule="auto"/>
              <w:jc w:val="center"/>
              <w:rPr>
                <w:rFonts w:ascii="Montserrat" w:cs="Montserrat" w:eastAsia="Montserrat" w:hAnsi="Montserrat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Identificador de Motorista / RFID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line="276" w:lineRule="auto"/>
              <w:jc w:val="center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Equipamento que permite realizar liberação do veículo e identificar o motorista individualmente por cartão magnético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line="276" w:lineRule="auto"/>
              <w:jc w:val="center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R$ 00,00</w:t>
            </w:r>
          </w:p>
        </w:tc>
      </w:tr>
      <w:tr>
        <w:trPr>
          <w:cantSplit w:val="0"/>
          <w:trHeight w:val="860.1392160305518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line="276" w:lineRule="auto"/>
              <w:jc w:val="center"/>
              <w:rPr>
                <w:rFonts w:ascii="Montserrat" w:cs="Montserrat" w:eastAsia="Montserrat" w:hAnsi="Montserrat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MDVR e Sensor de Fadiga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line="276" w:lineRule="auto"/>
              <w:jc w:val="center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Monitoramento de atenção do motorista e alertas preventivos além de videomonitoramento 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line="276" w:lineRule="auto"/>
              <w:jc w:val="center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R$ 00,00</w:t>
            </w:r>
          </w:p>
        </w:tc>
      </w:tr>
      <w:tr>
        <w:trPr>
          <w:cantSplit w:val="0"/>
          <w:trHeight w:val="860.1392160305518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line="276" w:lineRule="auto"/>
              <w:jc w:val="center"/>
              <w:rPr>
                <w:rFonts w:ascii="Montserrat" w:cs="Montserrat" w:eastAsia="Montserrat" w:hAnsi="Montserrat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Câmeras Adicionais (02)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line="276" w:lineRule="auto"/>
              <w:jc w:val="center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Câmeras embarcadas com transmissão e gravação remota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line="276" w:lineRule="auto"/>
              <w:jc w:val="center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R$ 00,00</w:t>
            </w:r>
          </w:p>
        </w:tc>
      </w:tr>
      <w:tr>
        <w:trPr>
          <w:cantSplit w:val="0"/>
          <w:trHeight w:val="732.2639198472411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line="276" w:lineRule="auto"/>
              <w:jc w:val="center"/>
              <w:rPr>
                <w:rFonts w:ascii="Montserrat" w:cs="Montserrat" w:eastAsia="Montserrat" w:hAnsi="Montserrat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Telemetria CAN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line="276" w:lineRule="auto"/>
              <w:jc w:val="center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Monitoramento de combustível, temperatura e RPM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line="276" w:lineRule="auto"/>
              <w:jc w:val="center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R$ 00,00</w:t>
            </w:r>
          </w:p>
        </w:tc>
      </w:tr>
      <w:tr>
        <w:trPr>
          <w:cantSplit w:val="0"/>
          <w:trHeight w:val="732.2639198472411" w:hRule="atLeast"/>
          <w:tblHeader w:val="0"/>
        </w:trPr>
        <w:tc>
          <w:tcPr>
            <w:gridSpan w:val="2"/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line="276" w:lineRule="auto"/>
              <w:jc w:val="center"/>
              <w:rPr>
                <w:rFonts w:ascii="Montserrat" w:cs="Montserrat" w:eastAsia="Montserrat" w:hAnsi="Montserrat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32"/>
                <w:szCs w:val="32"/>
                <w:rtl w:val="0"/>
              </w:rPr>
              <w:t xml:space="preserve">Total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line="276" w:lineRule="auto"/>
              <w:jc w:val="center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R$ 00,00</w:t>
            </w:r>
          </w:p>
        </w:tc>
      </w:tr>
    </w:tbl>
    <w:p w:rsidR="00000000" w:rsidDel="00000000" w:rsidP="00000000" w:rsidRDefault="00000000" w:rsidRPr="00000000" w14:paraId="0000005C">
      <w:pPr>
        <w:pStyle w:val="Heading2"/>
        <w:keepNext w:val="0"/>
        <w:keepLines w:val="0"/>
        <w:spacing w:line="276" w:lineRule="auto"/>
        <w:rPr>
          <w:rFonts w:ascii="Montserrat" w:cs="Montserrat" w:eastAsia="Montserrat" w:hAnsi="Montserrat"/>
          <w:sz w:val="22"/>
          <w:szCs w:val="22"/>
        </w:rPr>
      </w:pPr>
      <w:bookmarkStart w:colFirst="0" w:colLast="0" w:name="_heading=h.yxnf5ia59fq2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Parcelamento: </w:t>
      </w:r>
      <w:r w:rsidDel="00000000" w:rsidR="00000000" w:rsidRPr="00000000">
        <w:rPr>
          <w:b w:val="1"/>
          <w:sz w:val="28"/>
          <w:szCs w:val="28"/>
          <w:rtl w:val="0"/>
        </w:rPr>
        <w:tab/>
      </w:r>
      <w:sdt>
        <w:sdtPr>
          <w:alias w:val="Configuração 1"/>
          <w:id w:val="-1440846626"/>
          <w:dropDownList w:lastValue="Não">
            <w:listItem w:displayText="Sim" w:value="Sim"/>
            <w:listItem w:displayText="Não" w:value="Não"/>
          </w:dropDownList>
        </w:sdtPr>
        <w:sdtContent>
          <w:r w:rsidDel="00000000" w:rsidR="00000000" w:rsidRPr="00000000">
            <w:rPr>
              <w:b w:val="1"/>
              <w:color w:val="b10202"/>
              <w:sz w:val="32"/>
              <w:szCs w:val="32"/>
              <w:shd w:fill="ffcfc9" w:val="clear"/>
            </w:rPr>
            <w:t xml:space="preserve">Não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Quantas vezes: </w:t>
        <w:tab/>
      </w:r>
      <w:sdt>
        <w:sdtPr>
          <w:alias w:val="Configuração 2"/>
          <w:id w:val="2131758135"/>
          <w:dropDownList w:lastValue="1"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  <w:listItem w:displayText="11" w:value="11"/>
            <w:listItem w:displayText="12" w:value="12"/>
          </w:dropDownList>
        </w:sdtPr>
        <w:sdtContent>
          <w:r w:rsidDel="00000000" w:rsidR="00000000" w:rsidRPr="00000000">
            <w:rPr>
              <w:rFonts w:ascii="Montserrat" w:cs="Montserrat" w:eastAsia="Montserrat" w:hAnsi="Montserrat"/>
              <w:b w:val="1"/>
              <w:color w:val="000000"/>
              <w:sz w:val="32"/>
              <w:szCs w:val="32"/>
              <w:shd w:fill="e8eaed" w:val="clear"/>
            </w:rPr>
            <w:t xml:space="preserve">1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line="276" w:lineRule="auto"/>
        <w:rPr>
          <w:rFonts w:ascii="Montserrat" w:cs="Montserrat" w:eastAsia="Montserrat" w:hAnsi="Montserrat"/>
          <w:b w:val="0"/>
          <w:sz w:val="28"/>
          <w:szCs w:val="28"/>
        </w:rPr>
      </w:pPr>
      <w:bookmarkStart w:colFirst="0" w:colLast="0" w:name="_heading=h.3dy6vkm" w:id="7"/>
      <w:bookmarkEnd w:id="7"/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6. Termo de confidencialidade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240" w:line="276" w:lineRule="auto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Esta é uma proposta comercial exclusiva e confidencial. Seu uso e divulgação são restritos às partes envolvidas na negociação.</w:t>
      </w:r>
    </w:p>
    <w:p w:rsidR="00000000" w:rsidDel="00000000" w:rsidP="00000000" w:rsidRDefault="00000000" w:rsidRPr="00000000" w14:paraId="00000064">
      <w:pPr>
        <w:spacing w:after="0" w:before="240" w:line="276" w:lineRule="auto"/>
        <w:jc w:val="both"/>
        <w:rPr>
          <w:rFonts w:ascii="Montserrat" w:cs="Montserrat" w:eastAsia="Montserrat" w:hAnsi="Montserrat"/>
          <w:b w:val="1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Proposta válida até 00/00/0000</w:t>
      </w:r>
    </w:p>
    <w:p w:rsidR="00000000" w:rsidDel="00000000" w:rsidP="00000000" w:rsidRDefault="00000000" w:rsidRPr="00000000" w14:paraId="00000065">
      <w:pPr>
        <w:spacing w:after="0" w:before="240" w:line="276" w:lineRule="auto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240" w:line="276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24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before="240" w:line="276" w:lineRule="auto"/>
        <w:jc w:val="center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before="240" w:line="276" w:lineRule="auto"/>
        <w:jc w:val="center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De Acordo Comercial</w:t>
      </w:r>
    </w:p>
    <w:p w:rsidR="00000000" w:rsidDel="00000000" w:rsidP="00000000" w:rsidRDefault="00000000" w:rsidRPr="00000000" w14:paraId="0000006A">
      <w:pPr>
        <w:spacing w:after="0" w:before="240" w:line="276" w:lineRule="auto"/>
        <w:jc w:val="center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before="240" w:line="276" w:lineRule="auto"/>
        <w:jc w:val="center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before="240" w:line="276" w:lineRule="auto"/>
        <w:jc w:val="center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Nome do comercial</w:t>
      </w:r>
    </w:p>
    <w:p w:rsidR="00000000" w:rsidDel="00000000" w:rsidP="00000000" w:rsidRDefault="00000000" w:rsidRPr="00000000" w14:paraId="0000006D">
      <w:pPr>
        <w:spacing w:after="0" w:before="240" w:line="276" w:lineRule="auto"/>
        <w:jc w:val="center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Consultor de Negócios Verdio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pgSz w:h="16838" w:w="11906" w:orient="portrait"/>
      <w:pgMar w:bottom="1417" w:top="1985" w:left="1418" w:right="1416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ind w:left="-1417" w:firstLine="0"/>
      <w:rPr/>
    </w:pPr>
    <w:r w:rsidDel="00000000" w:rsidR="00000000" w:rsidRPr="00000000">
      <w:rPr/>
      <w:drawing>
        <wp:inline distB="114300" distT="114300" distL="114300" distR="114300">
          <wp:extent cx="7486333" cy="1348114"/>
          <wp:effectExtent b="0" l="0" r="0" t="0"/>
          <wp:docPr id="1795329359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486333" cy="134811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pict>
        <v:shape id="WordPictureWatermark1" style="position:absolute;width:595.2pt;height:841.9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3.pn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tabs>
        <w:tab w:val="center" w:leader="none" w:pos="4252"/>
        <w:tab w:val="right" w:leader="none" w:pos="8504"/>
      </w:tabs>
      <w:spacing w:after="0" w:line="240" w:lineRule="auto"/>
      <w:ind w:left="-1417" w:firstLine="0"/>
      <w:jc w:val="both"/>
      <w:rPr>
        <w:color w:val="000000"/>
      </w:rPr>
    </w:pPr>
    <w:r w:rsidDel="00000000" w:rsidR="00000000" w:rsidRPr="00000000">
      <w:rPr/>
      <w:drawing>
        <wp:inline distB="114300" distT="114300" distL="114300" distR="114300">
          <wp:extent cx="7514908" cy="1247775"/>
          <wp:effectExtent b="0" l="0" r="0" t="0"/>
          <wp:docPr id="1795329358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14908" cy="1247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pict>
        <v:shape id="WordPictureWatermark2" style="position:absolute;width:595.2pt;height:841.9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3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37B67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Cabealho">
    <w:name w:val="header"/>
    <w:basedOn w:val="Normal"/>
    <w:link w:val="CabealhoChar"/>
    <w:uiPriority w:val="99"/>
    <w:unhideWhenUsed w:val="1"/>
    <w:rsid w:val="001A0A98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1A0A98"/>
  </w:style>
  <w:style w:type="paragraph" w:styleId="Rodap">
    <w:name w:val="footer"/>
    <w:basedOn w:val="Normal"/>
    <w:link w:val="RodapChar"/>
    <w:uiPriority w:val="99"/>
    <w:unhideWhenUsed w:val="1"/>
    <w:rsid w:val="001A0A98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1A0A98"/>
  </w:style>
  <w:style w:type="paragraph" w:styleId="NormalWeb">
    <w:name w:val="Normal (Web)"/>
    <w:basedOn w:val="Normal"/>
    <w:uiPriority w:val="99"/>
    <w:unhideWhenUsed w:val="1"/>
    <w:rsid w:val="00237B6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efyfTdDZeRelKZ7iFbT9BPx50w==">CgMxLjAyCGguZ2pkZ3hzMgloLjMwajB6bGwyCWguMWZvYjl0ZTINaC55eWowZ2Zoc2txbzIOaC5rbTczOGw5bTZxa3IyCGgudHlqY3d0Mg5oLnl4bmY1aWE1OWZxMjIJaC4zZHk2dmttOABqKwoUc3VnZ2VzdC5lMGFubjN0b3k0eDQSE05pY2FlbGxlIENhdmFsY2FudGVqKwoUc3VnZ2VzdC5vbDYwOTU3emJ4dmkSE05pY2FlbGxlIENhdmFsY2FudGVyITFHbGZoQm82U2Z6SnpjZlYtVGF4R0NXb3lyRU5KSm83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2021-11-26T15:45:00Z</dcterms:created>
  <dc:creator>Victor - Marketing</dc:creator>
</cp:coreProperties>
</file>