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b/>
          <w:b/>
        </w:rPr>
      </w:pPr>
      <w:r>
        <w:rPr>
          <w:rFonts w:eastAsia="Calibri" w:cs="Arial"/>
          <w:b/>
          <w:bCs/>
          <w:color w:val="000000"/>
          <w:kern w:val="0"/>
          <w:sz w:val="22"/>
          <w:szCs w:val="22"/>
          <w:u w:val="single"/>
          <w:lang w:val="pt-BR" w:eastAsia="en-US" w:bidi="ar-SA"/>
        </w:rPr>
        <w:t>Arquivos DICOM e Redes Neurais Convolucionais: Classificando a Vesícula Biliar</w:t>
      </w:r>
    </w:p>
    <w:p>
      <w:pPr>
        <w:pStyle w:val="Normal"/>
        <w:spacing w:lineRule="auto" w:line="240"/>
        <w:rPr/>
      </w:pPr>
      <w:r>
        <w:rPr/>
      </w:r>
    </w:p>
    <w:p>
      <w:pPr>
        <w:sectPr>
          <w:headerReference w:type="default" r:id="rId2"/>
          <w:footerReference w:type="default" r:id="rId3"/>
          <w:type w:val="nextPage"/>
          <w:pgSz w:w="11906" w:h="16838"/>
          <w:pgMar w:left="1418" w:right="1418" w:gutter="0" w:header="709" w:top="1418" w:footer="709" w:bottom="1418"/>
          <w:pgNumType w:start="2" w:fmt="decimal"/>
          <w:formProt w:val="false"/>
          <w:textDirection w:val="lrTb"/>
          <w:docGrid w:type="default" w:linePitch="360" w:charSpace="8192"/>
        </w:sectPr>
        <w:pStyle w:val="Normal"/>
        <w:spacing w:lineRule="auto" w:line="240"/>
        <w:jc w:val="center"/>
        <w:rPr>
          <w:b/>
          <w:b/>
          <w:color w:val="FF0000"/>
          <w:sz w:val="18"/>
        </w:rPr>
      </w:pPr>
      <w:r>
        <w:rPr/>
        <w:t>Luiz Fernando Pereira Castiglioni, Rodrigo Zanin</w:t>
      </w:r>
    </w:p>
    <w:p>
      <w:pPr>
        <w:pStyle w:val="Normal"/>
        <w:spacing w:lineRule="auto" w:line="240"/>
        <w:jc w:val="center"/>
        <w:rPr>
          <w:b/>
          <w:b/>
        </w:rPr>
      </w:pPr>
      <w:r>
        <w:rPr>
          <w:rFonts w:eastAsia="Calibri" w:cs="Arial"/>
          <w:b/>
          <w:bCs/>
          <w:color w:val="000000"/>
          <w:kern w:val="0"/>
          <w:sz w:val="22"/>
          <w:szCs w:val="22"/>
          <w:u w:val="single"/>
          <w:lang w:val="pt-BR" w:eastAsia="en-US" w:bidi="ar-SA"/>
        </w:rPr>
        <w:t>Arquivos DICOM e Redes Neurais Convolucionais: Classificando a Vesícula Biliar</w:t>
      </w:r>
    </w:p>
    <w:p>
      <w:pPr>
        <w:pStyle w:val="Normal"/>
        <w:spacing w:lineRule="auto" w:line="240"/>
        <w:jc w:val="center"/>
        <w:rPr>
          <w:b/>
          <w:b/>
        </w:rPr>
      </w:pPr>
      <w:r>
        <w:rPr>
          <w:b/>
        </w:rPr>
      </w:r>
    </w:p>
    <w:p>
      <w:pPr>
        <w:pStyle w:val="ListParagraph"/>
        <w:spacing w:lineRule="auto" w:line="240"/>
        <w:ind w:left="0" w:hanging="0"/>
        <w:jc w:val="left"/>
        <w:rPr>
          <w:b/>
          <w:b/>
        </w:rPr>
      </w:pPr>
      <w:r>
        <w:rPr>
          <w:b/>
        </w:rPr>
        <w:t>Resumo</w:t>
      </w:r>
    </w:p>
    <w:p>
      <w:pPr>
        <w:pStyle w:val="ListParagraph"/>
        <w:spacing w:lineRule="auto" w:line="240"/>
        <w:ind w:left="0" w:firstLine="708"/>
        <w:jc w:val="left"/>
        <w:rPr>
          <w:bCs/>
        </w:rPr>
      </w:pPr>
      <w:r>
        <w:rPr>
          <w:bCs/>
        </w:rPr>
      </w:r>
    </w:p>
    <w:p>
      <w:pPr>
        <w:pStyle w:val="ListParagraph"/>
        <w:spacing w:lineRule="auto" w:line="240"/>
        <w:ind w:left="0" w:firstLine="708"/>
        <w:jc w:val="left"/>
        <w:rPr>
          <w:b/>
          <w:b/>
        </w:rPr>
      </w:pPr>
      <w:r>
        <w:rPr>
          <w:bCs/>
        </w:rPr>
        <w:t>Manipulaç</w:t>
      </w:r>
      <w:r>
        <w:rPr>
          <w:rFonts w:eastAsia="Calibri" w:cs="Arial" w:eastAsiaTheme="minorHAnsi"/>
          <w:bCs/>
          <w:color w:val="auto"/>
          <w:kern w:val="0"/>
          <w:sz w:val="22"/>
          <w:szCs w:val="22"/>
          <w:lang w:val="pt-BR" w:eastAsia="en-US" w:bidi="ar-SA"/>
        </w:rPr>
        <w:t>ão de arquivos</w:t>
      </w:r>
      <w:r>
        <w:rPr>
          <w:bCs/>
        </w:rPr>
        <w:t xml:space="preserve"> DICOM de Tomografia e o treinamento de um modelo de Rede Neural Convolucional para detectar a presença ou a ausência da vesícula biliar.</w:t>
      </w:r>
    </w:p>
    <w:p>
      <w:pPr>
        <w:pStyle w:val="ListParagraph"/>
        <w:spacing w:lineRule="auto" w:line="240"/>
        <w:ind w:left="0" w:firstLine="708"/>
        <w:jc w:val="left"/>
        <w:rPr>
          <w:b/>
          <w:b/>
        </w:rPr>
      </w:pPr>
      <w:r>
        <w:rPr>
          <w:b/>
        </w:rPr>
      </w:r>
    </w:p>
    <w:p>
      <w:pPr>
        <w:pStyle w:val="ListParagraph"/>
        <w:spacing w:lineRule="auto" w:line="240"/>
        <w:ind w:left="0" w:hanging="0"/>
        <w:jc w:val="left"/>
        <w:rPr>
          <w:b/>
          <w:b/>
        </w:rPr>
      </w:pPr>
      <w:r>
        <w:rPr>
          <w:b/>
        </w:rPr>
        <w:t xml:space="preserve">Palavras-chave: </w:t>
      </w:r>
      <w:r>
        <w:rPr/>
        <w:t>CN</w:t>
      </w:r>
      <w:r>
        <w:rPr>
          <w:bCs/>
        </w:rPr>
        <w:t>N, Detecção de Objetos, Visão Computacional, Medicina Diagn</w:t>
      </w:r>
      <w:r>
        <w:rPr>
          <w:rFonts w:eastAsia="Calibri" w:cs="Arial" w:eastAsiaTheme="minorHAnsi"/>
          <w:bCs/>
          <w:color w:val="auto"/>
          <w:kern w:val="0"/>
          <w:sz w:val="22"/>
          <w:szCs w:val="22"/>
          <w:lang w:val="pt-BR" w:eastAsia="en-US" w:bidi="ar-SA"/>
        </w:rPr>
        <w:t>óstica, Tomografia, DICOM, YOLO, YOLOv7, R.</w:t>
      </w:r>
    </w:p>
    <w:p>
      <w:pPr>
        <w:pStyle w:val="ListParagraph"/>
        <w:spacing w:lineRule="auto" w:line="240"/>
        <w:ind w:left="0" w:hanging="0"/>
        <w:jc w:val="left"/>
        <w:rPr>
          <w:b/>
          <w:b/>
        </w:rPr>
      </w:pPr>
      <w:r>
        <w:rPr>
          <w:b/>
        </w:rPr>
      </w:r>
    </w:p>
    <w:p>
      <w:pPr>
        <w:pStyle w:val="ListParagraph"/>
        <w:spacing w:lineRule="auto" w:line="240"/>
        <w:ind w:left="0" w:hanging="0"/>
        <w:jc w:val="left"/>
        <w:rPr>
          <w:b/>
          <w:b/>
        </w:rPr>
      </w:pPr>
      <w:r>
        <w:rPr>
          <w:b/>
        </w:rPr>
        <w:t xml:space="preserve">1. </w:t>
        <w:tab/>
        <w:t>Introdução</w:t>
      </w:r>
    </w:p>
    <w:p>
      <w:pPr>
        <w:pStyle w:val="ListParagraph"/>
        <w:spacing w:lineRule="auto" w:line="360"/>
        <w:ind w:left="0" w:hanging="0"/>
        <w:jc w:val="left"/>
        <w:rPr/>
      </w:pPr>
      <w:r>
        <w:rPr/>
      </w:r>
    </w:p>
    <w:p>
      <w:pPr>
        <w:pStyle w:val="Normal"/>
        <w:rPr>
          <w:color w:val="222222"/>
          <w:shd w:fill="FFFFFF" w:val="clear"/>
        </w:rPr>
      </w:pPr>
      <w:r>
        <w:rPr>
          <w:color w:val="222222"/>
          <w:shd w:fill="FFFFFF" w:val="clear"/>
        </w:rPr>
        <w:tab/>
        <w:t>Cada vez mais, o auxílio das m</w:t>
      </w:r>
      <w:r>
        <w:rPr>
          <w:rFonts w:eastAsia="Calibri"/>
          <w:color w:val="222222"/>
          <w:shd w:fill="FFFFFF" w:val="clear"/>
        </w:rPr>
        <w:t>á</w:t>
      </w:r>
      <w:r>
        <w:rPr>
          <w:color w:val="222222"/>
          <w:shd w:fill="FFFFFF" w:val="clear"/>
        </w:rPr>
        <w:t>quinas nos ajuda a tomar decis</w:t>
      </w:r>
      <w:r>
        <w:rPr>
          <w:rFonts w:eastAsia="Calibri"/>
          <w:color w:val="222222"/>
          <w:shd w:fill="FFFFFF" w:val="clear"/>
        </w:rPr>
        <w:t>ões baseadas em dados. Na medicina diagnóstica um grande avanço ocasionado pelo uso dos dados é a constante criação de novas ferramentas que ajudam os médicos na qualidade e assertividade de seus diagnósticos. O uso de algoritmos de detecção de objetos em imagens de tomografia traz resultados interessantes que geram novas reflexões sobre o futuro da medicina.</w:t>
      </w:r>
    </w:p>
    <w:p>
      <w:pPr>
        <w:pStyle w:val="Normal"/>
        <w:rPr>
          <w:color w:val="222222"/>
          <w:shd w:fill="FFFFFF" w:val="clear"/>
        </w:rPr>
      </w:pPr>
      <w:r>
        <w:rPr>
          <w:rFonts w:eastAsia="Calibri"/>
          <w:color w:val="222222"/>
          <w:shd w:fill="FFFFFF" w:val="clear"/>
        </w:rPr>
        <w:tab/>
        <w:t>Os exames de tomografia têm uma alta demanda em todo o nosso país, sendo hoje uma das principais ferramentas diagnósticas em todas as áreas da medicina. Esses exames aliados às técnicas de Aprendizado de Máquina e Inteligência Artificial, tem se tornado a solução preferíveis em diferentes campos m</w:t>
      </w:r>
      <w:r>
        <w:rPr>
          <w:rFonts w:eastAsia="Calibri" w:cs="Arial"/>
          <w:color w:val="222222"/>
          <w:kern w:val="0"/>
          <w:sz w:val="22"/>
          <w:szCs w:val="22"/>
          <w:shd w:fill="FFFFFF" w:val="clear"/>
          <w:lang w:val="pt-BR" w:eastAsia="en-US" w:bidi="ar-SA"/>
        </w:rPr>
        <w:t>édicos</w:t>
      </w:r>
      <w:r>
        <w:rPr>
          <w:rFonts w:eastAsia="Calibri"/>
          <w:color w:val="222222"/>
          <w:shd w:fill="FFFFFF" w:val="clear"/>
        </w:rPr>
        <w:t>. Tudo isso aliado a um cenário tecnológico de aumento da capacidade computacional de processamento de grandes volumes de dados. O resultado são novas métricas, novos métodos, novas visões sobre o futuro e melhores decisões.</w:t>
      </w:r>
    </w:p>
    <w:p>
      <w:pPr>
        <w:pStyle w:val="Normal"/>
        <w:rPr>
          <w:color w:val="222222"/>
        </w:rPr>
      </w:pPr>
      <w:r>
        <w:rPr>
          <w:rFonts w:eastAsia="Calibri"/>
          <w:color w:val="222222"/>
          <w:shd w:fill="FFFFFF" w:val="clear"/>
        </w:rPr>
        <w:tab/>
        <w:t>A tomografia é um exame de imagem que apresenta o corpo humano em fatias, através do raio-X das partes internas do corpo. São imagens fatiadas do corpo com, em média, 1 milímetro de espessura entre as fatias. O resultado do exame são fotos em escalas de cinza que contém os órgãos, tecidos e ossos, que facilitam a identificação visual de cada elemento que compõe a anatomia humana. A tomografia pode ser feita como um recorte horizontal e transversal do corpo. Pode produzir imagens em 2D e 3D. O exame é realizado em uma máquina chamada tomógrafo onde o paciente se deita em uma maca e o aparelho captura uma série de imagens em sequência. Como uma máquina fotográfica em Raio X. Uma das grandes vantagens é que o exame de tomografia pode armazenar várias imagens no mesmo exame em formato de séries, exibindo as imagens lado a lado ou permitindo que cada imagem seja analisada individualmente.</w:t>
      </w:r>
    </w:p>
    <w:p>
      <w:pPr>
        <w:pStyle w:val="Normal"/>
        <w:rPr>
          <w:color w:val="222222"/>
          <w:shd w:fill="FFFFFF" w:val="clear"/>
        </w:rPr>
      </w:pPr>
      <w:r>
        <w:rPr>
          <w:rFonts w:eastAsia="Calibri"/>
          <w:color w:val="222222"/>
          <w:shd w:fill="FFFFFF" w:val="clear"/>
        </w:rPr>
        <w:tab/>
        <w:t>São frequentes os erros de diagnósticos relacionados a vesícula biliar, a</w:t>
      </w:r>
      <w:r>
        <w:rPr>
          <w:color w:val="222222"/>
          <w:shd w:fill="FFFFFF" w:val="clear"/>
        </w:rPr>
        <w:t xml:space="preserve">pesar da evolução da tomografia para diagnóstico de lesões e doenças nesse órgão. As falhas de diagnóstico da vesícula podem estar relacionadas as suas particularidades anatômicas. Erros também podem ocorrer na aquisição das imagens no aparelho de tomografia (qualidade do aparelho utilizado, protocolo de aquisição utilizado) e no processamento das imagens (protocolos de reconstrução). A "expertise" do médico que lauda o exame e a complexidade da identificação desse órgão também são fatores determinantes. </w:t>
      </w:r>
    </w:p>
    <w:p>
      <w:pPr>
        <w:pStyle w:val="Normal"/>
        <w:rPr>
          <w:color w:val="222222"/>
          <w:shd w:fill="FFFFFF" w:val="clear"/>
        </w:rPr>
      </w:pPr>
      <w:r>
        <w:rPr>
          <w:color w:val="202124"/>
          <w:shd w:fill="FFFFFF" w:val="clear"/>
        </w:rPr>
        <w:tab/>
        <w:t>A vesícula biliar é um órgão em forma de saco, parecida com uma pera, localizada abaixo do lobo direito do fígado na região abdominal. Sua função é armazenar a bile, líquido produzido pelo fígado que atua na digestão de gorduras no intestino. A vesícula biliar tem de 7 a 10 cm de comprimento, e está conectada ao fígado e ao duodeno através do trato biliar. É um “saco biliar” que se enche e se esvazia de bile, dependendo da etapa do processo digestivo que o corpo</w:t>
      </w:r>
      <w:r>
        <w:rPr>
          <w:color w:val="222222"/>
          <w:shd w:fill="FFFFFF" w:val="clear"/>
        </w:rPr>
        <w:t xml:space="preserve"> está realizando. Quando os alimentos (especialmente os alimentos gordurosos) estão sendo digeridos, a vesícula biliar se contrai e secreta a bile através de um pequeno tubo denominado ducto cístico, que se junta ao ducto hepático comum para formar o ducto biliar comum. O ducto biliar comum une-se ao ducto principal do pâncreas (ducto pancreático) para desembocar na primeira parte do intestino delgado (duodeno) na ampola de Vater. A vesícula biliar ajuda na digestão, mas não é indispensável para a vida.</w:t>
      </w:r>
    </w:p>
    <w:p>
      <w:pPr>
        <w:pStyle w:val="Normal"/>
        <w:rPr>
          <w:color w:val="222222"/>
        </w:rPr>
      </w:pPr>
      <w:r>
        <w:rPr>
          <w:color w:val="222222"/>
          <w:shd w:fill="FFFFFF" w:val="clear"/>
        </w:rPr>
        <w:tab/>
      </w:r>
      <w:r>
        <w:rPr>
          <w:color w:val="222222"/>
        </w:rPr>
        <w:t>Para detectar a presença da vesícula em uma tomografia, é necessário realizar o exame em jejum, pois assim a vesícula biliar estará cheia de bile com um tamanho próximo a 10 centímetros sendo possível identificá-la com maior facilidade. Porém, em casos de emergência, quando o paciente sofre um trauma e chega na UTI com necessidade de realizar os exames às pressas, muitas vezes esse paciente não está em jejum. Nesse caso, a vesícula estará vazia, sem líquido biliar, e seu tamanho pode chegar a menos de 3 centímetros. Isso torna a sua identificação muito mais difícil. Consequentemente ao contestar a presença da ves</w:t>
      </w:r>
      <w:r>
        <w:rPr>
          <w:rFonts w:eastAsia="Calibri"/>
          <w:color w:val="222222"/>
        </w:rPr>
        <w:t xml:space="preserve">ícula, </w:t>
      </w:r>
      <w:r>
        <w:rPr>
          <w:color w:val="222222"/>
        </w:rPr>
        <w:t>o laudo da tomografia apontar</w:t>
      </w:r>
      <w:r>
        <w:rPr>
          <w:rFonts w:eastAsia="Calibri"/>
          <w:color w:val="222222"/>
        </w:rPr>
        <w:t>á</w:t>
      </w:r>
      <w:r>
        <w:rPr>
          <w:color w:val="222222"/>
        </w:rPr>
        <w:t xml:space="preserve"> um resultado duvidoso e facilmente contestável. Pelo fato de anatomicamente ser um órgão que varia de dimensões, a vesícula está associada a muitos erros de interpretação e dificuldades de detecção nas etapas do processo de exame tomográfico.</w:t>
      </w:r>
    </w:p>
    <w:p>
      <w:pPr>
        <w:pStyle w:val="Normal"/>
        <w:rPr>
          <w:color w:val="222222"/>
        </w:rPr>
      </w:pPr>
      <w:r>
        <w:rPr>
          <w:color w:val="222222"/>
        </w:rPr>
        <w:tab/>
        <w:t>Quando o paciente não possui vesícula, é comum que outros órgãos se alojem no espaço deixado por ela, muitas vezes alças do intestino acabam ocupando o lugar da ves</w:t>
      </w:r>
      <w:r>
        <w:rPr>
          <w:rFonts w:eastAsia="Calibri"/>
          <w:color w:val="222222"/>
        </w:rPr>
        <w:t xml:space="preserve">ícula </w:t>
      </w:r>
      <w:r>
        <w:rPr>
          <w:color w:val="222222"/>
        </w:rPr>
        <w:t xml:space="preserve">o que também pode ocasionar em um erro de interpretação, pois esses dois </w:t>
      </w:r>
      <w:r>
        <w:rPr>
          <w:rFonts w:eastAsia="Calibri"/>
          <w:color w:val="222222"/>
        </w:rPr>
        <w:t>órgãos podem ser facilmente confundidos</w:t>
      </w:r>
      <w:r>
        <w:rPr>
          <w:color w:val="222222"/>
        </w:rPr>
        <w:t>. Tamb</w:t>
      </w:r>
      <w:r>
        <w:rPr>
          <w:rFonts w:eastAsia="Calibri"/>
          <w:color w:val="222222"/>
        </w:rPr>
        <w:t>ém é comum observar a presença de um clipe cirúrgico no local onde a vesícula foi retirada. Esse clipe é deixado durante a cirurgia de retirada da vesícula. É um clipe permanente, de fácil identificação e que ajudará nas inferências do modelo de classificação desse projeto. Pois onde há a presença do clipe não há vesícula, ceteris paribus.</w:t>
      </w:r>
    </w:p>
    <w:p>
      <w:pPr>
        <w:pStyle w:val="Normal"/>
        <w:rPr>
          <w:color w:val="222222"/>
        </w:rPr>
      </w:pPr>
      <w:r>
        <w:rPr>
          <w:color w:val="222222"/>
        </w:rPr>
        <w:tab/>
        <w:t>As doenças da vesícula são um dos principais problemas de saúde pública, acometendo principalmente pessoas obesas. O diagn</w:t>
      </w:r>
      <w:r>
        <w:rPr>
          <w:rFonts w:eastAsia="Calibri"/>
          <w:color w:val="222222"/>
        </w:rPr>
        <w:t>ó</w:t>
      </w:r>
      <w:r>
        <w:rPr>
          <w:color w:val="222222"/>
        </w:rPr>
        <w:t xml:space="preserve">stico correto do órgão </w:t>
      </w:r>
      <w:r>
        <w:rPr>
          <w:rFonts w:eastAsia="Calibri"/>
          <w:color w:val="222222"/>
        </w:rPr>
        <w:t>é muito</w:t>
      </w:r>
      <w:r>
        <w:rPr>
          <w:color w:val="222222"/>
        </w:rPr>
        <w:t xml:space="preserve"> importante no contexto do tratamento do paciente e na definição dos prognósticos. </w:t>
      </w:r>
    </w:p>
    <w:p>
      <w:pPr>
        <w:pStyle w:val="Normal"/>
        <w:spacing w:lineRule="auto" w:line="360"/>
        <w:ind w:firstLine="709"/>
        <w:rPr>
          <w:color w:val="222222"/>
        </w:rPr>
      </w:pPr>
      <w:r>
        <w:rPr>
          <w:color w:val="222222"/>
        </w:rPr>
      </w:r>
    </w:p>
    <w:p>
      <w:pPr>
        <w:pStyle w:val="ListParagraph"/>
        <w:spacing w:lineRule="auto" w:line="360"/>
        <w:ind w:left="0" w:hanging="0"/>
        <w:rPr>
          <w:b/>
          <w:b/>
        </w:rPr>
      </w:pPr>
      <w:r>
        <w:rPr>
          <w:b/>
        </w:rPr>
        <w:t>2.</w:t>
        <w:tab/>
        <w:t>Material e Métodos</w:t>
      </w:r>
    </w:p>
    <w:p>
      <w:pPr>
        <w:pStyle w:val="ListParagraph"/>
        <w:spacing w:lineRule="auto" w:line="360"/>
        <w:ind w:left="0" w:hanging="0"/>
        <w:rPr/>
      </w:pPr>
      <w:r>
        <w:rPr/>
        <w:tab/>
      </w:r>
    </w:p>
    <w:p>
      <w:pPr>
        <w:pStyle w:val="ListParagraph"/>
        <w:spacing w:lineRule="auto" w:line="360"/>
        <w:ind w:left="0" w:hanging="0"/>
        <w:rPr/>
      </w:pPr>
      <w:r>
        <w:rPr>
          <w:color w:val="000000"/>
        </w:rPr>
        <w:tab/>
        <w:t>O Banco de Dados utilizado será uma coleta de 200 exames de imagens de tomografia no formato DICOM. Estes exames cont</w:t>
      </w:r>
      <w:r>
        <w:rPr>
          <w:rFonts w:eastAsia="Calibri"/>
          <w:color w:val="000000"/>
        </w:rPr>
        <w:t>êm séries de imagens</w:t>
      </w:r>
      <w:r>
        <w:rPr>
          <w:color w:val="000000"/>
        </w:rPr>
        <w:t xml:space="preserve"> da região do abdômen de pacientes que podem ou não ter a vesícula biliar. O projeto utilizará a linguagem R de programação em ambiente Linux, tamb</w:t>
      </w:r>
      <w:r>
        <w:rPr>
          <w:rFonts w:eastAsia="Calibri"/>
          <w:color w:val="000000"/>
        </w:rPr>
        <w:t>ém serão executados scripts em Python. O software utilizado neste projeto será o RStudio. Os pacotes R utilizados serão "oro.dicom", "dcmtk", “divest”, "tidyverse", “dplyr”, "readxl". Alguns comandos serão inseridos no Terminal e serão usadas as bibliotecas “dcmtk” e “labelImg”. Ser</w:t>
      </w:r>
      <w:r>
        <w:rPr>
          <w:rFonts w:eastAsia="Calibri" w:cs="Arial"/>
          <w:color w:val="000000"/>
          <w:kern w:val="0"/>
          <w:sz w:val="22"/>
          <w:szCs w:val="22"/>
          <w:lang w:val="pt-BR" w:eastAsia="en-US" w:bidi="ar-SA"/>
        </w:rPr>
        <w:t>á necessário clonar</w:t>
      </w:r>
      <w:r>
        <w:rPr>
          <w:rFonts w:eastAsia="Calibri"/>
          <w:color w:val="000000"/>
        </w:rPr>
        <w:t xml:space="preserve"> o repositório github da biblioteca “yolov7” desenvolvido em Python com o pacote “pytorch”.</w: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pPr>
      <w:r>
        <w:rPr>
          <w:b/>
          <w:bCs/>
        </w:rPr>
        <w:t>2.1. Análise Inicial dos arquivos DICOM</w:t>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88" wp14:anchorId="194F9A70">
                <wp:simplePos x="0" y="0"/>
                <wp:positionH relativeFrom="column">
                  <wp:posOffset>963295</wp:posOffset>
                </wp:positionH>
                <wp:positionV relativeFrom="paragraph">
                  <wp:posOffset>128270</wp:posOffset>
                </wp:positionV>
                <wp:extent cx="4164965" cy="4184015"/>
                <wp:effectExtent l="0" t="0" r="0" b="0"/>
                <wp:wrapSquare wrapText="largest"/>
                <wp:docPr id="3" name="Quadro10"/>
                <a:graphic xmlns:a="http://schemas.openxmlformats.org/drawingml/2006/main">
                  <a:graphicData uri="http://schemas.microsoft.com/office/word/2010/wordprocessingShape">
                    <wps:wsp>
                      <wps:cNvSpPr/>
                      <wps:spPr>
                        <a:xfrm>
                          <a:off x="0" y="0"/>
                          <a:ext cx="4164840" cy="4183920"/>
                        </a:xfrm>
                        <a:prstGeom prst="rect">
                          <a:avLst/>
                        </a:prstGeom>
                        <a:solidFill>
                          <a:srgbClr val="ffffff"/>
                        </a:solidFill>
                        <a:ln w="0">
                          <a:noFill/>
                        </a:ln>
                      </wps:spPr>
                      <wps:style>
                        <a:lnRef idx="0"/>
                        <a:fillRef idx="0"/>
                        <a:effectRef idx="0"/>
                        <a:fontRef idx="minor"/>
                      </wps:style>
                      <wps:txbx>
                        <w:txbxContent>
                          <w:p>
                            <w:pPr>
                              <w:pStyle w:val="Figura"/>
                              <w:spacing w:before="120" w:after="120"/>
                              <w:rPr>
                                <w:i w:val="false"/>
                                <w:i w:val="false"/>
                                <w:iCs w:val="false"/>
                                <w:sz w:val="22"/>
                                <w:szCs w:val="22"/>
                              </w:rPr>
                            </w:pPr>
                            <w:r>
                              <w:rPr/>
                              <w:drawing>
                                <wp:inline distT="0" distB="0" distL="0" distR="0">
                                  <wp:extent cx="4124960" cy="3832860"/>
                                  <wp:effectExtent l="0" t="0" r="0" b="0"/>
                                  <wp:docPr id="5"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3" descr=""/>
                                          <pic:cNvPicPr>
                                            <a:picLocks noChangeAspect="1" noChangeArrowheads="1"/>
                                          </pic:cNvPicPr>
                                        </pic:nvPicPr>
                                        <pic:blipFill>
                                          <a:blip r:embed="rId4"/>
                                          <a:stretch>
                                            <a:fillRect/>
                                          </a:stretch>
                                        </pic:blipFill>
                                        <pic:spPr bwMode="auto">
                                          <a:xfrm>
                                            <a:off x="0" y="0"/>
                                            <a:ext cx="4124960" cy="3832860"/>
                                          </a:xfrm>
                                          <a:prstGeom prst="rect">
                                            <a:avLst/>
                                          </a:prstGeom>
                                        </pic:spPr>
                                      </pic:pic>
                                    </a:graphicData>
                                  </a:graphic>
                                </wp:inline>
                              </w:drawing>
                            </w:r>
                            <w:r>
                              <w:rPr>
                                <w:i w:val="false"/>
                                <w:iCs w:val="false"/>
                                <w:color w:val="000000"/>
                                <w:sz w:val="22"/>
                                <w:szCs w:val="22"/>
                              </w:rPr>
                              <w:t>Figura 1. Tomografia DICOM da região do abd</w:t>
                            </w:r>
                            <w:r>
                              <w:rPr>
                                <w:rFonts w:cs="Lohit Devanagari"/>
                                <w:i w:val="false"/>
                                <w:iCs w:val="false"/>
                                <w:color w:val="000000"/>
                                <w:sz w:val="22"/>
                                <w:szCs w:val="22"/>
                              </w:rPr>
                              <w:t>ô</w:t>
                            </w:r>
                            <w:r>
                              <w:rPr>
                                <w:i w:val="false"/>
                                <w:iCs w:val="false"/>
                                <w:color w:val="000000"/>
                                <w:sz w:val="22"/>
                                <w:szCs w:val="22"/>
                              </w:rPr>
                              <w:t>men em 2D</w:t>
                            </w:r>
                          </w:p>
                        </w:txbxContent>
                      </wps:txbx>
                      <wps:bodyPr lIns="0" rIns="0" tIns="0" bIns="0" anchor="t">
                        <a:noAutofit/>
                      </wps:bodyPr>
                    </wps:wsp>
                  </a:graphicData>
                </a:graphic>
              </wp:anchor>
            </w:drawing>
          </mc:Choice>
          <mc:Fallback>
            <w:pict>
              <v:rect id="shape_0" ID="Quadro10" path="m0,0l-2147483645,0l-2147483645,-2147483646l0,-2147483646xe" fillcolor="white" stroked="f" o:allowincell="f" style="position:absolute;margin-left:75.85pt;margin-top:10.1pt;width:327.9pt;height:329.4pt;mso-wrap-style:square;v-text-anchor:top" wp14:anchorId="194F9A70">
                <v:fill o:detectmouseclick="t" type="solid" color2="black"/>
                <v:stroke color="#3465a4" joinstyle="round" endcap="flat"/>
                <v:textbox>
                  <w:txbxContent>
                    <w:p>
                      <w:pPr>
                        <w:pStyle w:val="Figura"/>
                        <w:spacing w:before="120" w:after="120"/>
                        <w:rPr>
                          <w:i w:val="false"/>
                          <w:i w:val="false"/>
                          <w:iCs w:val="false"/>
                          <w:sz w:val="22"/>
                          <w:szCs w:val="22"/>
                        </w:rPr>
                      </w:pPr>
                      <w:r>
                        <w:rPr/>
                        <w:drawing>
                          <wp:inline distT="0" distB="0" distL="0" distR="0">
                            <wp:extent cx="4124960" cy="3832860"/>
                            <wp:effectExtent l="0" t="0" r="0" b="0"/>
                            <wp:docPr id="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3" descr=""/>
                                    <pic:cNvPicPr>
                                      <a:picLocks noChangeAspect="1" noChangeArrowheads="1"/>
                                    </pic:cNvPicPr>
                                  </pic:nvPicPr>
                                  <pic:blipFill>
                                    <a:blip r:embed="rId5"/>
                                    <a:stretch>
                                      <a:fillRect/>
                                    </a:stretch>
                                  </pic:blipFill>
                                  <pic:spPr bwMode="auto">
                                    <a:xfrm>
                                      <a:off x="0" y="0"/>
                                      <a:ext cx="4124960" cy="3832860"/>
                                    </a:xfrm>
                                    <a:prstGeom prst="rect">
                                      <a:avLst/>
                                    </a:prstGeom>
                                  </pic:spPr>
                                </pic:pic>
                              </a:graphicData>
                            </a:graphic>
                          </wp:inline>
                        </w:drawing>
                      </w:r>
                      <w:r>
                        <w:rPr>
                          <w:i w:val="false"/>
                          <w:iCs w:val="false"/>
                          <w:color w:val="000000"/>
                          <w:sz w:val="22"/>
                          <w:szCs w:val="22"/>
                        </w:rPr>
                        <w:t>Figura 1. Tomografia DICOM da região do abd</w:t>
                      </w:r>
                      <w:r>
                        <w:rPr>
                          <w:rFonts w:cs="Lohit Devanagari"/>
                          <w:i w:val="false"/>
                          <w:iCs w:val="false"/>
                          <w:color w:val="000000"/>
                          <w:sz w:val="22"/>
                          <w:szCs w:val="22"/>
                        </w:rPr>
                        <w:t>ô</w:t>
                      </w:r>
                      <w:r>
                        <w:rPr>
                          <w:i w:val="false"/>
                          <w:iCs w:val="false"/>
                          <w:color w:val="000000"/>
                          <w:sz w:val="22"/>
                          <w:szCs w:val="22"/>
                        </w:rPr>
                        <w:t>men em 2D</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t>O arquivo DICOM (Digital Imaging and Communication in Medicine) foi criado em 1993 e representa um marco na padronização do formato eletrônico utilizado no armazenamento e na comunicação das imagens médicas. Este formato de extensão “.dcm” foi fundamental para garantir a segurança e melhoria nos processos de análise e diagnóstico de exames.</w:t>
      </w:r>
    </w:p>
    <w:p>
      <w:pPr>
        <w:pStyle w:val="ListParagraph"/>
        <w:spacing w:lineRule="auto" w:line="360"/>
        <w:ind w:left="0" w:firstLine="709"/>
        <w:rPr/>
      </w:pPr>
      <w:r>
        <w:rPr/>
        <w:t>Cada arquivo DICOM é lido pelo R como uma lista ‘list()’ contendo dois objetos: uma imagem de exame tomográfico em preto e branco e uma tabela que armazena toda a metadata e informações sensíveis aquela imagem.</w:t>
      </w:r>
    </w:p>
    <w:p>
      <w:pPr>
        <w:pStyle w:val="ListParagraph"/>
        <w:spacing w:lineRule="auto" w:line="360"/>
        <w:ind w:left="0" w:firstLine="709"/>
        <w:rPr/>
      </w:pPr>
      <w:r>
        <w:rPr/>
        <w:t>A imagem ($img) do arquivo é armazenada como uma matriz de tamanho 512 por 512. A tabela ($hdr) contém todas as informações técnicas e apontamentos do exame colhido, como nome do paciente, idade, data, aparelho tomográfico, espessura das “fatias” do exame, número da imagem e diversos outros apontamentos.  Durante o desenvolvimento desse projeto, cada um desses dois objetos recebe um tratamento de dados específicos.</w:t>
      </w:r>
    </w:p>
    <w:p>
      <w:pPr>
        <w:pStyle w:val="ListParagraph"/>
        <w:spacing w:lineRule="auto" w:line="360"/>
        <w:ind w:left="0" w:firstLine="709"/>
        <w:rPr/>
      </w:pPr>
      <w:r>
        <w:rPr/>
        <w:t>Todos os arquivos DICOM e dados dessa pesquisa foram obtidos em parceria com a Escola Paulista de Medicina do Estado de São Paulo (Unifesp). Um arquivo comprimido ‘.rar’ contendo o Banco de Imagens DICOM foi obtido via download, e estava armazenado em um drive virtual. Este arquivo ‘.rar’ possui 38.4GB, aproximadamente 165mil arquivos DICOM com extensão “.dcm” divididos em 200 pastas, onde cada pasta representa as informações armazenadas de um paciente. Esses 200 pacientes foram selecionados a partir de exames tomográficos coletados entre 2014 e 2017 na rede pública hospitalar do estado de São Paulo e representam uma amostra com grande diversidade. Os pacientes possuem diferenças de idade, de gênero, de diagnósticos de doenças e de biotipos. E será necessário anonimizar esses exames conforme os protocolos científicos e éticos de estudos médicos. A quantidade de imagens por paciente também varia devido as diferenças entre os equipamentos tomográficos de onde os dados foram coletados. Também foi observada a diferença entre a quantidade de séries de imagens por paciente.</w: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ab/>
        <w:t>2.2. Análise da Tabela Anotada</w:t>
      </w:r>
    </w:p>
    <w:p>
      <w:pPr>
        <w:pStyle w:val="ListParagraph"/>
        <w:spacing w:lineRule="auto" w:line="360"/>
        <w:ind w:left="0" w:firstLine="709"/>
        <w:rPr/>
      </w:pPr>
      <w:r>
        <w:rPr/>
      </w:r>
    </w:p>
    <w:p>
      <w:pPr>
        <w:pStyle w:val="ListParagraph"/>
        <w:spacing w:lineRule="auto" w:line="360"/>
        <w:ind w:left="0" w:firstLine="709"/>
        <w:rPr/>
      </w:pPr>
      <w:r>
        <w:rPr/>
        <w:t xml:space="preserve">Os 200 exames de imagens foram coletados pelo grupo de médicos e residentes do departamento de Inteligência Artificial da Escola Paulista de Medicina e em seguida foi anotada a detecção da presença ou da ausência da vesícula biliar na tabela </w:t>
      </w:r>
      <w:r>
        <w:rPr>
          <w:i/>
          <w:iCs/>
        </w:rPr>
        <w:t>annot_clean.</w:t>
      </w:r>
    </w:p>
    <w:p>
      <w:pPr>
        <w:pStyle w:val="ListParagraph"/>
        <w:spacing w:lineRule="auto" w:line="360"/>
        <w:ind w:left="0" w:firstLine="709"/>
        <w:rPr>
          <w:i/>
          <w:i/>
          <w:iCs/>
        </w:rPr>
      </w:pPr>
      <w:r>
        <w:rPr>
          <w:i/>
          <w:iCs/>
        </w:rPr>
      </w:r>
    </w:p>
    <w:p>
      <w:pPr>
        <w:pStyle w:val="ListParagraph"/>
        <w:spacing w:lineRule="auto" w:line="360"/>
        <w:ind w:left="0" w:hanging="0"/>
        <w:jc w:val="left"/>
        <w:rPr/>
      </w:pPr>
      <w:r>
        <w:rPr/>
        <w:t>R&gt; read_excel("~/Desktop/USP/TCC/projeto_TCC/TABLEs/annot_clean.xlsx") %&gt;% as_tibble() -&gt; annot_clean</w:t>
      </w:r>
    </w:p>
    <w:p>
      <w:pPr>
        <w:pStyle w:val="ListParagraph"/>
        <w:spacing w:lineRule="auto" w:line="360"/>
        <w:ind w:left="0" w:hanging="0"/>
        <w:jc w:val="left"/>
        <w:rPr/>
      </w:pPr>
      <w:r>
        <w:rPr/>
        <w:t>R&gt; gsub(pattern = "Não se aplica", replacement = "NA", annot_clean$`Densidade não habitual (sim=1, não=0)`) → annot_clean$`Densidade não habitual (sim=1, não=0)`</w:t>
      </w:r>
    </w:p>
    <w:p>
      <w:pPr>
        <w:pStyle w:val="ListParagraph"/>
        <w:spacing w:lineRule="auto" w:line="360"/>
        <w:ind w:left="0" w:hanging="0"/>
        <w:jc w:val="left"/>
        <w:rPr/>
      </w:pPr>
      <w:r>
        <w:rPr/>
        <w:t>R&gt; gsub(pattern = "Não se aplica", replacement = "NA", annot_clean$`Corte INICIAL vesícula`) -&gt;  annot_clean$`Corte INICIAL vesícula`</w:t>
      </w:r>
    </w:p>
    <w:p>
      <w:pPr>
        <w:pStyle w:val="ListParagraph"/>
        <w:spacing w:lineRule="auto" w:line="360"/>
        <w:ind w:left="0" w:hanging="0"/>
        <w:jc w:val="left"/>
        <w:rPr/>
      </w:pPr>
      <w:r>
        <w:rPr/>
        <w:t>R&gt; gsub(pattern = "Não se aplica", replacement = "NA", annot_clean$`Corte FINAL vesícula`) -&gt; annot_clean$`Corte FINAL vesícula`</w:t>
      </w:r>
    </w:p>
    <w:p>
      <w:pPr>
        <w:pStyle w:val="ListParagraph"/>
        <w:spacing w:lineRule="auto" w:line="360"/>
        <w:ind w:left="0" w:hanging="0"/>
        <w:jc w:val="left"/>
        <w:rPr/>
      </w:pPr>
      <w:r>
        <w:rPr/>
        <w:t>R&gt; annot_clean$`Hipodistendida/Vesícula normal/Clipe/sem clipe (HVSC)` &lt;-as.factor(annot_clean$`Hipodistendida/Vesícula normal/Clipe/sem clipe (HVSC)`)</w:t>
      </w:r>
    </w:p>
    <w:p>
      <w:pPr>
        <w:pStyle w:val="ListParagraph"/>
        <w:spacing w:lineRule="auto" w:line="360"/>
        <w:ind w:left="0" w:hanging="0"/>
        <w:jc w:val="left"/>
        <w:rPr/>
      </w:pPr>
      <w:r>
        <w:rPr/>
        <w:t>R&gt; annot_clean$`Corte FINAL vesícula` &lt;- as.numeric(annot_clean$`Corte FINAL vesícula`)</w:t>
      </w:r>
    </w:p>
    <w:p>
      <w:pPr>
        <w:pStyle w:val="ListParagraph"/>
        <w:spacing w:lineRule="auto" w:line="360"/>
        <w:ind w:left="0" w:hanging="0"/>
        <w:jc w:val="left"/>
        <w:rPr/>
      </w:pPr>
      <w:r>
        <w:rPr/>
        <w:t>R&gt; annot_clean$`Corte INICIAL vesícula` &lt;- as.numeric(annot_clean$`Corte INICIAL vesícula`)</w:t>
      </w:r>
    </w:p>
    <w:p>
      <w:pPr>
        <w:pStyle w:val="ListParagraph"/>
        <w:spacing w:lineRule="auto" w:line="360"/>
        <w:ind w:left="0" w:hanging="0"/>
        <w:jc w:val="left"/>
        <w:rPr/>
      </w:pPr>
      <w:r>
        <w:rPr/>
        <w:t>R&gt; annot_clean$`Densidade não habitual (sim=1, não=0)` &lt;-as.numeric(annot_clean$`Densidade não habitual (sim=1, não=0)`)</w:t>
      </w:r>
    </w:p>
    <w:p>
      <w:pPr>
        <w:pStyle w:val="ListParagraph"/>
        <w:spacing w:lineRule="auto" w:line="360"/>
        <w:ind w:left="0" w:hanging="0"/>
        <w:jc w:val="left"/>
        <w:rPr/>
      </w:pPr>
      <w:r>
        <w:rPr/>
        <w:t xml:space="preserve"> </w:t>
      </w:r>
      <w:r>
        <mc:AlternateContent>
          <mc:Choice Requires="wps">
            <w:drawing>
              <wp:anchor behindDoc="0" distT="0" distB="0" distL="0" distR="0" simplePos="0" locked="0" layoutInCell="0" allowOverlap="1" relativeHeight="76" wp14:anchorId="620F3426">
                <wp:simplePos x="0" y="0"/>
                <wp:positionH relativeFrom="column">
                  <wp:align>center</wp:align>
                </wp:positionH>
                <wp:positionV relativeFrom="paragraph">
                  <wp:posOffset>635</wp:posOffset>
                </wp:positionV>
                <wp:extent cx="5759450" cy="2640965"/>
                <wp:effectExtent l="0" t="0" r="0" b="0"/>
                <wp:wrapSquare wrapText="largest"/>
                <wp:docPr id="7" name="Quadro1"/>
                <a:graphic xmlns:a="http://schemas.openxmlformats.org/drawingml/2006/main">
                  <a:graphicData uri="http://schemas.microsoft.com/office/word/2010/wordprocessingShape">
                    <wps:wsp>
                      <wps:cNvSpPr/>
                      <wps:spPr>
                        <a:xfrm>
                          <a:off x="0" y="0"/>
                          <a:ext cx="5759280" cy="264096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9"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3" descr=""/>
                                          <pic:cNvPicPr>
                                            <a:picLocks noChangeAspect="1" noChangeArrowheads="1"/>
                                          </pic:cNvPicPr>
                                        </pic:nvPicPr>
                                        <pic:blipFill>
                                          <a:blip r:embed="rId6"/>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i w:val="false"/>
                                <w:iCs w:val="false"/>
                                <w:color w:val="000000"/>
                                <w:sz w:val="22"/>
                                <w:szCs w:val="22"/>
                              </w:rPr>
                              <w:t>igura 2. Output Terminal RStudio objeto tibble annot_clean</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1" path="m0,0l-2147483645,0l-2147483645,-2147483646l0,-2147483646xe" fillcolor="white" stroked="f" o:allowincell="f" style="position:absolute;margin-left:0pt;margin-top:0.05pt;width:453.45pt;height:207.9pt;mso-wrap-style:square;v-text-anchor:top;mso-position-horizontal:center" wp14:anchorId="620F3426">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10"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3" descr=""/>
                                    <pic:cNvPicPr>
                                      <a:picLocks noChangeAspect="1" noChangeArrowheads="1"/>
                                    </pic:cNvPicPr>
                                  </pic:nvPicPr>
                                  <pic:blipFill>
                                    <a:blip r:embed="rId7"/>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i w:val="false"/>
                          <w:iCs w:val="false"/>
                          <w:color w:val="000000"/>
                          <w:sz w:val="22"/>
                          <w:szCs w:val="22"/>
                        </w:rPr>
                        <w:t>igura 2. Output Terminal RStudio objeto tibble annot_clean</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v:textbox>
                <w10:wrap type="square" side="largest"/>
              </v:rect>
            </w:pict>
          </mc:Fallback>
        </mc:AlternateContent>
      </w:r>
      <w:r>
        <w:rPr/>
        <w:tab/>
      </w:r>
    </w:p>
    <w:p>
      <w:pPr>
        <w:pStyle w:val="ListParagraph"/>
        <w:spacing w:lineRule="auto" w:line="360"/>
        <w:ind w:left="0" w:hanging="0"/>
        <w:jc w:val="left"/>
        <w:rPr/>
      </w:pPr>
      <w:r>
        <w:rPr/>
        <w:tab/>
        <w:t>A tabela contém 200 observações correspondente ao número de pacientes estudados e 10 variáveis. São elas:</w:t>
      </w:r>
    </w:p>
    <w:p>
      <w:pPr>
        <w:pStyle w:val="ListParagraph"/>
        <w:spacing w:lineRule="auto" w:line="360"/>
        <w:ind w:left="0" w:hanging="0"/>
        <w:rPr/>
      </w:pPr>
      <w:r>
        <w:rPr/>
        <w:tab/>
        <w:t>“Acession Number” – esta variável quantitativa discreta refere-se ao número de acesso gerado pela requisição desse arquivo no servidor de onde esses exames estavam localizados.</w:t>
      </w:r>
    </w:p>
    <w:p>
      <w:pPr>
        <w:pStyle w:val="ListParagraph"/>
        <w:spacing w:lineRule="auto" w:line="360"/>
        <w:ind w:left="0" w:hanging="0"/>
        <w:rPr/>
      </w:pPr>
      <w:r>
        <w:rPr/>
        <w:tab/>
        <w:t>“Patient ID” – esta variável quantitativa discreta refere-se a identidade única de cada paciente criada pelo padrão DICOM.</w:t>
      </w:r>
    </w:p>
    <w:p>
      <w:pPr>
        <w:pStyle w:val="ListParagraph"/>
        <w:spacing w:lineRule="auto" w:line="360"/>
        <w:ind w:left="0" w:hanging="0"/>
        <w:rPr/>
      </w:pPr>
      <w:r>
        <w:rPr/>
        <w:tab/>
        <w:t>“Corte INICIAL vesícula” – esta variável quantitativa discreta refere-se ao número (InstanceNumber) da primeira imagem dentro de uma série onde foi identificada a presença vesícula.</w:t>
      </w:r>
    </w:p>
    <w:p>
      <w:pPr>
        <w:pStyle w:val="ListParagraph"/>
        <w:spacing w:lineRule="auto" w:line="360"/>
        <w:ind w:left="0" w:hanging="0"/>
        <w:rPr/>
      </w:pPr>
      <w:r>
        <w:rPr/>
        <w:tab/>
        <w:t>“Corte FINAL vesícula” – esta variável quantitativa discreta refere-se ao número (InstanceNumber) da última imagem dentro de uma série onde foi identificada a vesícula.</w:t>
      </w:r>
    </w:p>
    <w:p>
      <w:pPr>
        <w:pStyle w:val="ListParagraph"/>
        <w:spacing w:lineRule="auto" w:line="360"/>
        <w:ind w:left="0" w:hanging="0"/>
        <w:rPr/>
      </w:pPr>
      <w:r>
        <w:rPr/>
        <w:tab/>
        <w:t>“Hipodistendida/Vesícula normal/Clipe/sem clipe (HVSC)” – esta variável categórica nominal refere-se a 4 categorias nas quais os pacientes foram separados a partir do resultado do laudo realizado pelos médicos:</w:t>
      </w:r>
    </w:p>
    <w:p>
      <w:pPr>
        <w:pStyle w:val="ListParagraph"/>
        <w:spacing w:lineRule="auto" w:line="360"/>
        <w:ind w:left="0" w:hanging="0"/>
        <w:rPr/>
      </w:pPr>
      <w:r>
        <w:rPr/>
        <w:tab/>
        <w:t>V – Vesícula normal detectada</w:t>
      </w:r>
    </w:p>
    <w:p>
      <w:pPr>
        <w:pStyle w:val="ListParagraph"/>
        <w:spacing w:lineRule="auto" w:line="360"/>
        <w:ind w:left="0" w:hanging="0"/>
        <w:rPr/>
      </w:pPr>
      <w:r>
        <w:rPr/>
        <w:tab/>
        <w:t>H – Vesícula Hipodistendida detectada</w:t>
      </w:r>
    </w:p>
    <w:p>
      <w:pPr>
        <w:pStyle w:val="ListParagraph"/>
        <w:spacing w:lineRule="auto" w:line="360"/>
        <w:ind w:left="0" w:hanging="0"/>
        <w:rPr/>
      </w:pPr>
      <w:r>
        <w:rPr/>
        <w:tab/>
        <w:t>C – Clipe Cirúrgico detectado</w:t>
      </w:r>
    </w:p>
    <w:p>
      <w:pPr>
        <w:pStyle w:val="ListParagraph"/>
        <w:spacing w:lineRule="auto" w:line="360"/>
        <w:ind w:left="0" w:hanging="0"/>
        <w:rPr/>
      </w:pPr>
      <w:r>
        <w:rPr/>
        <w:tab/>
        <w:t xml:space="preserve">S – Não foi detectada a presença da vesícula e nem do clipe cirúrgico. </w:t>
      </w:r>
    </w:p>
    <w:p>
      <w:pPr>
        <w:pStyle w:val="ListParagraph"/>
        <w:spacing w:lineRule="auto" w:line="360"/>
        <w:ind w:left="0" w:hanging="0"/>
        <w:rPr/>
      </w:pPr>
      <w:r>
        <w:rPr/>
        <w:t xml:space="preserve"> </w:t>
      </w:r>
      <w:r>
        <w:rPr/>
        <w:tab/>
        <w:t>"Densidade não habitual (sim=1, não=0)" – esta variável categórica nominal refere-se apenas aos exames onde o laudo médico detectou a presença da vesícula.</w:t>
      </w:r>
    </w:p>
    <w:p>
      <w:pPr>
        <w:pStyle w:val="ListParagraph"/>
        <w:spacing w:lineRule="auto" w:line="360"/>
        <w:ind w:left="0" w:hanging="0"/>
        <w:rPr/>
      </w:pPr>
      <w:r>
        <w:rPr/>
        <w:tab/>
        <w:t>1 – Vesícula com alteração em seu tamanho e volume</w:t>
      </w:r>
    </w:p>
    <w:p>
      <w:pPr>
        <w:pStyle w:val="ListParagraph"/>
        <w:spacing w:lineRule="auto" w:line="360"/>
        <w:ind w:left="0" w:hanging="0"/>
        <w:rPr/>
      </w:pPr>
      <w:r>
        <w:rPr/>
        <w:tab/>
        <w:t>0 – Vesícula com densidade normal</w:t>
      </w:r>
    </w:p>
    <w:p>
      <w:pPr>
        <w:pStyle w:val="ListParagraph"/>
        <w:spacing w:lineRule="auto" w:line="360"/>
        <w:ind w:left="0" w:hanging="0"/>
        <w:rPr/>
      </w:pPr>
      <w:r>
        <w:rPr/>
        <w:tab/>
        <w:t>“Sem contraste (sim = 1; não = 0)” – esta variável categórica binária refere-se ao uso da substância de contraste no sangue do paciente. Procedimento médico que melhorar a qualidade da leitura do exame e gera 3 fases de leitura das imagens. Cada fase possui um nível de “contraste” diferente para laudar o exame. Consequentemente facilita a interpretação do exame pelo médico pois apresenta a mesma imagem com 3 distintas tonalidades de contraste.</w:t>
      </w:r>
    </w:p>
    <w:p>
      <w:pPr>
        <w:pStyle w:val="ListParagraph"/>
        <w:spacing w:lineRule="auto" w:line="360"/>
        <w:ind w:left="0" w:hanging="0"/>
        <w:rPr/>
      </w:pPr>
      <w:r>
        <w:rPr/>
        <w:tab/>
        <w:t>“Arterial” – Esta variável categórica binária indica verdadeiro ou falso se o arquivo se refere a um exame coletado durante a fase arterial do contraste no sangue do paciente. Apenas para pacientes em que a substância contraste foi aplicada.</w:t>
      </w:r>
    </w:p>
    <w:p>
      <w:pPr>
        <w:pStyle w:val="ListParagraph"/>
        <w:spacing w:lineRule="auto" w:line="360"/>
        <w:ind w:left="0" w:hanging="0"/>
        <w:rPr/>
      </w:pPr>
      <w:r>
        <w:rPr/>
        <w:tab/>
        <w:t>“Portal” – Esta variável categórica binária indica verdadeiro ou falso se o arquivo se refere a um exame coletado durante a fase portal do contraste no sangue do paciente. Apenas para pacientes em que a substância contraste foi aplicada</w:t>
      </w:r>
    </w:p>
    <w:p>
      <w:pPr>
        <w:pStyle w:val="ListParagraph"/>
        <w:spacing w:lineRule="auto" w:line="360"/>
        <w:ind w:left="0" w:hanging="0"/>
        <w:rPr/>
      </w:pPr>
      <w:r>
        <w:rPr/>
        <w:t>“</w:t>
      </w:r>
      <w:r>
        <w:rPr/>
        <w:t>Equilíbrio” – Esta variável categórica binária indica verdadeiro ou falso se o arquivo se refere a um exame coletado durante a fase equilíbrio do contraste no sangue do paciente. Apenas para pacientes em que a substância contraste foi aplicada.</w:t>
      </w:r>
    </w:p>
    <w:p>
      <w:pPr>
        <w:pStyle w:val="ListParagraph"/>
        <w:spacing w:lineRule="auto" w:line="360"/>
        <w:ind w:left="0" w:hanging="0"/>
        <w:rPr/>
      </w:pPr>
      <w:r>
        <w:rPr/>
      </w:r>
    </w:p>
    <w:p>
      <w:pPr>
        <w:pStyle w:val="ListParagraph"/>
        <w:spacing w:lineRule="auto" w:line="360"/>
        <w:ind w:left="0" w:hanging="0"/>
        <w:rPr>
          <w:b/>
          <w:b/>
          <w:bCs/>
        </w:rPr>
      </w:pPr>
      <w:r>
        <w:rPr>
          <w:b/>
          <w:bCs/>
        </w:rPr>
        <w:tab/>
        <w:t>2.3. Pré-processamento de Imagem: Achando soluções para os Impasses Computacionais gerados pelo processamento de grandes volumes de arquivos.</w:t>
      </w:r>
    </w:p>
    <w:p>
      <w:pPr>
        <w:pStyle w:val="ListParagraph"/>
        <w:spacing w:lineRule="auto" w:line="360"/>
        <w:ind w:left="0" w:hanging="0"/>
        <w:rPr>
          <w:b/>
          <w:b/>
          <w:bCs/>
        </w:rPr>
      </w:pPr>
      <w:r>
        <w:rPr>
          <w:b/>
          <w:bCs/>
        </w:rPr>
      </w:r>
    </w:p>
    <w:p>
      <w:pPr>
        <w:pStyle w:val="ListParagraph"/>
        <w:spacing w:lineRule="auto" w:line="360"/>
        <w:ind w:left="0" w:firstLine="709"/>
        <w:rPr/>
      </w:pPr>
      <w:r>
        <w:rPr/>
        <w:t>O padrão DICOM de armazenamento de imagem provê interoperabilidade entre diferentes hardwares, mas não foi desenvolvido para facilitar uma manipulação de dados eficiente e processamentos de imagem. Como consequência, formatos adicionais formam desenvolvidos ao longo dos anos para acomodar melhor as análises e processamentos. (Whitcher et al., 2016).</w:t>
      </w:r>
    </w:p>
    <w:p>
      <w:pPr>
        <w:pStyle w:val="ListParagraph"/>
        <w:spacing w:lineRule="auto" w:line="360"/>
        <w:ind w:left="0" w:hanging="0"/>
        <w:rPr/>
      </w:pPr>
      <w:r>
        <w:rPr/>
        <w:tab/>
        <w:t xml:space="preserve">Existem limitações consideráveis ao trabalharmos com os arquivos DICOM. A primeira consideração importante é o tamanho do arquivo que inicialmente tem aproximadamente 215kB cada, em um cenário de 165 mil arquivos (38.4GB do arquivo ‘.rar’ obtido). Mesmo quando falamos de um computador com grande capacidade de processamento é computacionalmente demandante processar grandes quantidades de imagens. O formato DICOM além de armazenar a imagem coletada no exame também armazena uma metadata única, complexa e detalhada. A metadata DICOM segue com rigidez todas as normas do padrão DICOM desenvolvidas em 1993. </w:t>
      </w:r>
    </w:p>
    <w:p>
      <w:pPr>
        <w:pStyle w:val="ListParagraph"/>
        <w:spacing w:lineRule="auto" w:line="360"/>
        <w:ind w:left="0" w:firstLine="709"/>
        <w:rPr/>
      </w:pPr>
      <w:r>
        <w:rPr/>
        <w:t xml:space="preserve">A segunda limitação importante a ser discutida envolve a leitura do arquivo DICOM no ambiente R. O R ainda não é capaz de interpretar o arquivo DICOM em sua forma “RAW”, no formato nativo do arquivo. Portanto é necessário converter a imagem de dentro do arquivo DICOM para o formato JPEG. Esse processo duplica o tamanho do arquivo DICOM consequentemente duplicando o tamanho do Banco de Imagens. Porém apenas com esse pré-processamento foi possível modelar os dados contidos no arquivo DICOM no RStudio. </w:t>
      </w:r>
    </w:p>
    <w:p>
      <w:pPr>
        <w:pStyle w:val="ListParagraph"/>
        <w:spacing w:lineRule="auto" w:line="360"/>
        <w:ind w:left="0" w:firstLine="709"/>
        <w:rPr/>
      </w:pPr>
      <w:r>
        <w:rPr/>
        <w:t>A terceira limitação de grande importância que foi considerada nesse projeto é que o interpretador R lê, armazenada e processa o arquivo DICOM na memória RAM do computador inviabilizando qualquer análise de grandes volumes de arquivos. No caso, um computador de 16Gb de RAM só seria capaz de processar aproximadamente 12Gb de arquivos DICOM por vez, ainda sim este procedimento estaria comprometendo o funcionamento da máquina, e não há nenhuma garantia de funcionamento. Qualquer análise de grande volume de arquivos DICOM torna-se impossível dessa forma em um computador de pesquisa com configurações básicas. Quando pensamos em processar esses arquivos em um ambiente de nuvem, essas análises requerem uma configuração de máquina “pesada” em memória RAM que muitas vezes foge do orçamento de um projeto de pesquisa acadêmica. Resolver esse impasse de volume de processamento computacional talvez tenha sido o grande desafio desse projeto. Como demonstra o contados de tempo aplicado a uma amostra aleat</w:t>
      </w:r>
      <w:r>
        <w:rPr>
          <w:rFonts w:eastAsia="Calibri" w:cs="Arial" w:eastAsiaTheme="minorHAnsi"/>
          <w:color w:val="auto"/>
          <w:kern w:val="0"/>
          <w:sz w:val="22"/>
          <w:szCs w:val="22"/>
          <w:lang w:val="pt-BR" w:eastAsia="en-US" w:bidi="ar-SA"/>
        </w:rPr>
        <w:t>ória de arquivos DICOM:</w:t>
      </w:r>
    </w:p>
    <w:p>
      <w:pPr>
        <w:pStyle w:val="ListParagraph"/>
        <w:spacing w:lineRule="auto" w:line="360"/>
        <w:ind w:left="0" w:hanging="0"/>
        <w:jc w:val="left"/>
        <w:rPr/>
      </w:pPr>
      <w:r>
        <w:rPr/>
      </w:r>
    </w:p>
    <w:p>
      <w:pPr>
        <w:pStyle w:val="ListParagraph"/>
        <w:spacing w:lineRule="auto" w:line="360"/>
        <w:ind w:left="0" w:hanging="0"/>
        <w:jc w:val="left"/>
        <w:rPr/>
      </w:pPr>
      <w:r>
        <w:rPr/>
        <w:t>R&gt; bench_time(readDICOM("~/Documents/1.2.840.113704.1.111.3180.1469042540.1/", verbose = TRUE))</w:t>
      </w:r>
    </w:p>
    <w:p>
      <w:pPr>
        <w:pStyle w:val="ListParagraph"/>
        <w:spacing w:lineRule="auto" w:line="360"/>
        <w:ind w:left="0" w:hanging="0"/>
        <w:jc w:val="left"/>
        <w:rPr/>
      </w:pPr>
      <w:r>
        <w:rPr/>
      </w:r>
    </w:p>
    <w:p>
      <w:pPr>
        <w:pStyle w:val="ListParagraph"/>
        <w:spacing w:lineRule="auto" w:line="360"/>
        <w:ind w:left="0" w:hanging="0"/>
        <w:jc w:val="left"/>
        <w:rPr/>
      </w:pPr>
      <w:r>
        <w:rPr/>
        <w:t>630 files to be processed by readDICOM()</w:t>
      </w:r>
    </w:p>
    <w:p>
      <w:pPr>
        <w:pStyle w:val="ListParagraph"/>
        <w:spacing w:lineRule="auto" w:line="360"/>
        <w:ind w:left="0" w:hanging="0"/>
        <w:jc w:val="left"/>
        <w:rPr/>
      </w:pPr>
      <w:r>
        <w:rPr/>
        <w:t>| =============================================================== | 100%</w:t>
      </w:r>
    </w:p>
    <w:p>
      <w:pPr>
        <w:pStyle w:val="ListParagraph"/>
        <w:spacing w:lineRule="auto" w:line="360"/>
        <w:ind w:left="0" w:hanging="0"/>
        <w:jc w:val="left"/>
        <w:rPr/>
      </w:pPr>
      <w:r>
        <w:rPr/>
        <w:t xml:space="preserve">process    real </w:t>
      </w:r>
    </w:p>
    <w:p>
      <w:pPr>
        <w:pStyle w:val="ListParagraph"/>
        <w:spacing w:lineRule="auto" w:line="360"/>
        <w:ind w:left="0" w:hanging="0"/>
        <w:jc w:val="left"/>
        <w:rPr/>
      </w:pPr>
      <w:r>
        <w:rPr/>
        <w:t xml:space="preserve">    </w:t>
      </w:r>
      <w:r>
        <w:rPr/>
        <w:t xml:space="preserve">41s   41.5s </w:t>
      </w:r>
    </w:p>
    <w:p>
      <w:pPr>
        <w:pStyle w:val="ListParagraph"/>
        <w:spacing w:lineRule="auto" w:line="360"/>
        <w:ind w:left="0" w:hanging="0"/>
        <w:jc w:val="left"/>
        <w:rPr/>
      </w:pPr>
      <w:r>
        <w:rPr/>
      </w:r>
    </w:p>
    <w:p>
      <w:pPr>
        <w:pStyle w:val="ListParagraph"/>
        <w:spacing w:lineRule="auto" w:line="360"/>
        <w:ind w:left="0" w:hanging="0"/>
        <w:jc w:val="left"/>
        <w:rPr/>
      </w:pPr>
      <w:r>
        <w:rPr/>
        <w:t>R&gt; paste(round(c(41*165794/630)), "segundos") # tempo total estimado (segundos) de processamento da base de dados DICOM com 165794 arquivos</w:t>
      </w:r>
    </w:p>
    <w:p>
      <w:pPr>
        <w:pStyle w:val="ListParagraph"/>
        <w:spacing w:lineRule="auto" w:line="360"/>
        <w:ind w:left="0" w:hanging="0"/>
        <w:jc w:val="left"/>
        <w:rPr/>
      </w:pPr>
      <w:r>
        <w:rPr/>
      </w:r>
    </w:p>
    <w:p>
      <w:pPr>
        <w:pStyle w:val="ListParagraph"/>
        <w:spacing w:lineRule="auto" w:line="360"/>
        <w:ind w:left="0" w:hanging="0"/>
        <w:jc w:val="left"/>
        <w:rPr/>
      </w:pPr>
      <w:r>
        <w:rPr/>
        <w:t>[1] "10790 segundos"</w:t>
      </w:r>
    </w:p>
    <w:p>
      <w:pPr>
        <w:pStyle w:val="ListParagraph"/>
        <w:spacing w:lineRule="auto" w:line="360"/>
        <w:ind w:left="0" w:hanging="0"/>
        <w:jc w:val="left"/>
        <w:rPr/>
      </w:pPr>
      <w:r>
        <w:rPr/>
      </w:r>
    </w:p>
    <w:p>
      <w:pPr>
        <w:pStyle w:val="ListParagraph"/>
        <w:spacing w:lineRule="auto" w:line="360"/>
        <w:ind w:left="0" w:hanging="0"/>
        <w:jc w:val="left"/>
        <w:rPr/>
      </w:pPr>
      <w:r>
        <w:rPr/>
        <w:t>R&gt; paste(round(c(41*165794/630)/3600), "horas") # tempo total estimado (horas) de processamento da base de dados DICOM com 165794 arquivos</w:t>
      </w:r>
    </w:p>
    <w:p>
      <w:pPr>
        <w:pStyle w:val="ListParagraph"/>
        <w:spacing w:lineRule="auto" w:line="360"/>
        <w:ind w:left="0" w:hanging="0"/>
        <w:jc w:val="left"/>
        <w:rPr/>
      </w:pPr>
      <w:r>
        <w:rPr/>
      </w:r>
    </w:p>
    <w:p>
      <w:pPr>
        <w:pStyle w:val="ListParagraph"/>
        <w:spacing w:lineRule="auto" w:line="360"/>
        <w:ind w:left="0" w:hanging="0"/>
        <w:jc w:val="left"/>
        <w:rPr/>
      </w:pPr>
      <w:r>
        <w:rPr/>
        <w:t>[1] "3 horas"</w:t>
      </w:r>
    </w:p>
    <w:p>
      <w:pPr>
        <w:pStyle w:val="ListParagraph"/>
        <w:spacing w:lineRule="auto" w:line="360"/>
        <w:ind w:left="0" w:hanging="0"/>
        <w:jc w:val="left"/>
        <w:rPr/>
      </w:pPr>
      <w:r>
        <w:rPr/>
      </w:r>
    </w:p>
    <w:p>
      <w:pPr>
        <w:pStyle w:val="ListParagraph"/>
        <w:spacing w:lineRule="auto" w:line="360"/>
        <w:ind w:left="0" w:hanging="0"/>
        <w:jc w:val="left"/>
        <w:rPr/>
      </w:pPr>
      <w:r>
        <w:rPr/>
      </w:r>
    </w:p>
    <w:p>
      <w:pPr>
        <w:pStyle w:val="ListParagraph"/>
        <w:spacing w:lineRule="auto" w:line="360"/>
        <w:ind w:left="0" w:hanging="0"/>
        <w:jc w:val="left"/>
        <w:rPr/>
      </w:pPr>
      <w:r>
        <w:rPr/>
        <w:tab/>
        <w:t xml:space="preserve">Para resolução desses problemas iniciais, foi estabelecida uma etapa de Pré-processamento dos arquivos. O Pré-processamento foi dividido em 3 subprocessos que conforme apresentados no Fluxograma são: Converter, Renomear e Anonimizar. Esta etapa  foi desenvolvida para tornar possível a modelagem dos dados desse projeto. </w:t>
      </w:r>
    </w:p>
    <w:p>
      <w:pPr>
        <w:pStyle w:val="ListParagraph"/>
        <w:spacing w:lineRule="auto" w:line="360"/>
        <w:ind w:left="0" w:hanging="0"/>
        <w:jc w:val="left"/>
        <w:rPr/>
      </w:pPr>
      <w:r>
        <w:rPr/>
      </w:r>
    </w:p>
    <w:p>
      <w:pPr>
        <w:pStyle w:val="ListParagraph"/>
        <w:spacing w:lineRule="auto" w:line="360"/>
        <w:ind w:left="0" w:hanging="0"/>
        <w:jc w:val="left"/>
        <w:rPr/>
      </w:pPr>
      <w:r>
        <w:rPr/>
        <mc:AlternateContent>
          <mc:Choice Requires="wps">
            <w:drawing>
              <wp:anchor behindDoc="0" distT="0" distB="0" distL="0" distR="0" simplePos="0" locked="0" layoutInCell="0" allowOverlap="1" relativeHeight="84" wp14:anchorId="3744C2AE">
                <wp:simplePos x="0" y="0"/>
                <wp:positionH relativeFrom="column">
                  <wp:posOffset>0</wp:posOffset>
                </wp:positionH>
                <wp:positionV relativeFrom="paragraph">
                  <wp:posOffset>103505</wp:posOffset>
                </wp:positionV>
                <wp:extent cx="5585460" cy="3477895"/>
                <wp:effectExtent l="0" t="0" r="0" b="0"/>
                <wp:wrapSquare wrapText="largest"/>
                <wp:docPr id="11" name="Quadro3"/>
                <a:graphic xmlns:a="http://schemas.openxmlformats.org/drawingml/2006/main">
                  <a:graphicData uri="http://schemas.microsoft.com/office/word/2010/wordprocessingShape">
                    <wps:wsp>
                      <wps:cNvSpPr/>
                      <wps:spPr>
                        <a:xfrm>
                          <a:off x="0" y="0"/>
                          <a:ext cx="5585400" cy="347796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8"/>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wps:txbx>
                      <wps:bodyPr lIns="0" rIns="0" tIns="0" bIns="0" anchor="t">
                        <a:noAutofit/>
                      </wps:bodyPr>
                    </wps:wsp>
                  </a:graphicData>
                </a:graphic>
              </wp:anchor>
            </w:drawing>
          </mc:Choice>
          <mc:Fallback>
            <w:pict>
              <v:rect id="shape_0" ID="Quadro3" path="m0,0l-2147483645,0l-2147483645,-2147483646l0,-2147483646xe" fillcolor="white" stroked="f" o:allowincell="f" style="position:absolute;margin-left:0pt;margin-top:8.15pt;width:439.75pt;height:273.8pt;mso-wrap-style:square;v-text-anchor:top" wp14:anchorId="3744C2AE">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descr=""/>
                                    <pic:cNvPicPr>
                                      <a:picLocks noChangeAspect="1" noChangeArrowheads="1"/>
                                    </pic:cNvPicPr>
                                  </pic:nvPicPr>
                                  <pic:blipFill>
                                    <a:blip r:embed="rId9"/>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v:textbox>
                <w10:wrap type="square" side="largest"/>
              </v:rect>
            </w:pict>
          </mc:Fallback>
        </mc:AlternateContent>
      </w:r>
    </w:p>
    <w:p>
      <w:pPr>
        <w:pStyle w:val="ListParagraph"/>
        <w:spacing w:lineRule="auto" w:line="360"/>
        <w:ind w:left="0" w:hanging="0"/>
        <w:rPr/>
      </w:pPr>
      <w:r>
        <w:rPr>
          <w:b/>
          <w:bCs/>
        </w:rPr>
        <w:tab/>
        <w:t>2.3.1. Converter os arquivos de imagem para JPEG.</w:t>
      </w:r>
    </w:p>
    <w:p>
      <w:pPr>
        <w:pStyle w:val="ListParagraph"/>
        <w:spacing w:lineRule="auto" w:line="360"/>
        <w:ind w:left="0" w:hanging="0"/>
        <w:rPr>
          <w:b/>
          <w:b/>
          <w:bCs/>
        </w:rPr>
      </w:pPr>
      <w:r>
        <w:rPr>
          <w:b/>
          <w:bCs/>
        </w:rPr>
      </w:r>
    </w:p>
    <w:p>
      <w:pPr>
        <w:pStyle w:val="ListParagraph"/>
        <w:spacing w:lineRule="auto" w:line="360"/>
        <w:ind w:left="0" w:firstLine="709"/>
        <w:rPr/>
      </w:pPr>
      <w:r>
        <w:rPr/>
        <w:t>Um arquivo DICOM contendo uma imagem JPEG torna possível a interpretação, visualização e a modelagem dos dados contidos nesse arquivo pelo RStudio. Sem essa etapa, mensagens de erro e incompatibilidade serão geradas pelo terminal do R. É necessário instalar a biblioteca dcmtk pelo Terminal, substituindo “path” pela localização dos arquivos DICOM no sistema:</w:t>
      </w:r>
    </w:p>
    <w:p>
      <w:pPr>
        <w:pStyle w:val="ListParagraph"/>
        <w:spacing w:lineRule="auto" w:line="360"/>
        <w:ind w:left="0" w:firstLine="709"/>
        <w:rPr/>
      </w:pPr>
      <w:r>
        <w:rPr/>
      </w:r>
    </w:p>
    <w:p>
      <w:pPr>
        <w:pStyle w:val="ListParagraph"/>
        <w:spacing w:lineRule="auto" w:line="360"/>
        <w:ind w:left="0" w:firstLine="709"/>
        <w:rPr/>
      </w:pPr>
      <w:r>
        <w:rPr/>
        <w:t>$ sudo apt install dcmtk</w:t>
      </w:r>
    </w:p>
    <w:p>
      <w:pPr>
        <w:pStyle w:val="ListParagraph"/>
        <w:spacing w:lineRule="auto" w:line="360"/>
        <w:ind w:left="0" w:hanging="0"/>
        <w:rPr/>
      </w:pPr>
      <w:r>
        <w:rPr/>
        <w:tab/>
        <w:t>$ find ~/”path”/* -name '*.dcm' -exec dcmdjpeg {} {} \;</w:t>
      </w:r>
    </w:p>
    <w:p>
      <w:pPr>
        <w:pStyle w:val="ListParagraph"/>
        <w:spacing w:lineRule="auto" w:line="360"/>
        <w:ind w:left="0" w:hanging="0"/>
        <w:rPr/>
      </w:pPr>
      <w:r>
        <w:rPr/>
        <w:t xml:space="preserve"> </w:t>
      </w:r>
    </w:p>
    <w:p>
      <w:pPr>
        <w:pStyle w:val="ListParagraph"/>
        <w:spacing w:lineRule="auto" w:line="360"/>
        <w:ind w:left="0" w:firstLine="709"/>
        <w:rPr>
          <w:b/>
          <w:b/>
          <w:bCs/>
        </w:rPr>
      </w:pPr>
      <w:r>
        <w:rPr>
          <w:b/>
          <w:bCs/>
        </w:rPr>
      </w:r>
    </w:p>
    <w:p>
      <w:pPr>
        <w:pStyle w:val="ListParagraph"/>
        <w:spacing w:lineRule="auto" w:line="360"/>
        <w:ind w:left="0" w:firstLine="709"/>
        <w:rPr>
          <w:b/>
          <w:b/>
          <w:bCs/>
        </w:rPr>
      </w:pPr>
      <w:r>
        <w:rPr>
          <w:b/>
          <w:bCs/>
        </w:rPr>
      </w:r>
    </w:p>
    <w:p>
      <w:pPr>
        <w:pStyle w:val="Normal"/>
        <w:spacing w:lineRule="auto" w:line="240"/>
        <w:jc w:val="left"/>
        <w:rPr>
          <w:b/>
          <w:b/>
          <w:bCs/>
        </w:rPr>
      </w:pPr>
      <w:r>
        <w:rPr>
          <w:b/>
          <w:bCs/>
        </w:rPr>
      </w:r>
      <w:r>
        <w:br w:type="page"/>
      </w:r>
    </w:p>
    <w:p>
      <w:pPr>
        <w:pStyle w:val="ListParagraph"/>
        <w:spacing w:lineRule="auto" w:line="360"/>
        <w:ind w:left="0" w:firstLine="709"/>
        <w:rPr/>
      </w:pPr>
      <w:r>
        <w:rPr>
          <w:b/>
          <w:bCs/>
        </w:rPr>
        <w:t>2.3.2. Renomear os arquivos pelos valores armazenados em suas variáveis de interesse.</w:t>
      </w:r>
    </w:p>
    <w:p>
      <w:pPr>
        <w:pStyle w:val="ListParagraph"/>
        <w:spacing w:lineRule="auto" w:line="360"/>
        <w:ind w:left="0" w:firstLine="709"/>
        <w:rPr>
          <w:b/>
          <w:b/>
          <w:bCs/>
        </w:rPr>
      </w:pPr>
      <w:r>
        <w:rPr>
          <w:b/>
          <w:bCs/>
        </w:rPr>
      </w:r>
    </w:p>
    <w:p>
      <w:pPr>
        <w:pStyle w:val="ListParagraph"/>
        <w:spacing w:lineRule="auto" w:line="360"/>
        <w:ind w:left="0" w:firstLine="709"/>
        <w:rPr/>
      </w:pPr>
      <w:r>
        <w:rPr/>
        <w:t>Consiste em extrair da tabela do arquivo os valores de interesse que serão usados para substituir o nome original do arquivo. Essa etapa será realizada pelo pacote divest::sortDICOM(). As variáveis que darão o nome do arquivo são: “Patient ID”, “SerieNumber” e “InstanceNumber”. Esta etapa facilita a manipulação e catalogação do arquivo DICOM.</w:t>
      </w:r>
    </w:p>
    <w:p>
      <w:pPr>
        <w:pStyle w:val="ListParagraph"/>
        <w:spacing w:lineRule="auto" w:line="360"/>
        <w:ind w:left="0" w:firstLine="709"/>
        <w:rPr/>
      </w:pPr>
      <w:r>
        <w:rPr/>
      </w:r>
    </w:p>
    <w:p>
      <w:pPr>
        <w:pStyle w:val="ListParagraph"/>
        <w:spacing w:lineRule="auto" w:line="360"/>
        <w:ind w:left="0" w:hanging="0"/>
        <w:rPr/>
      </w:pPr>
      <w:r>
        <w:rPr/>
        <w:t>R&gt; library(divest)</w:t>
      </w:r>
    </w:p>
    <w:p>
      <w:pPr>
        <w:pStyle w:val="ListParagraph"/>
        <w:spacing w:lineRule="auto" w:line="360"/>
        <w:ind w:left="0" w:hanging="0"/>
        <w:rPr/>
      </w:pPr>
      <w:r>
        <w:rPr/>
        <w:t>R&gt; sortDicom(path = path, labelFormat = "%i_%s_%r", forceStack = FALSE)</w:t>
      </w:r>
    </w:p>
    <w:p>
      <w:pPr>
        <w:pStyle w:val="ListParagraph"/>
        <w:spacing w:lineRule="auto" w:line="360"/>
        <w:ind w:left="0" w:hanging="0"/>
        <w:rPr/>
      </w:pPr>
      <w:r>
        <w:rPr/>
      </w:r>
    </w:p>
    <w:p>
      <w:pPr>
        <w:pStyle w:val="ListParagraph"/>
        <w:spacing w:lineRule="auto" w:line="360"/>
        <w:ind w:left="0" w:firstLine="709"/>
        <w:rPr/>
      </w:pPr>
      <w:r>
        <w:rPr>
          <w:b/>
          <w:bCs/>
        </w:rPr>
        <w:t>2.3.3.</w:t>
      </w:r>
      <w:r>
        <w:rPr/>
        <w:t xml:space="preserve"> </w:t>
      </w:r>
      <w:r>
        <w:rPr>
          <w:b/>
          <w:bCs/>
        </w:rPr>
        <w:t>Anonimizar</w:t>
      </w:r>
    </w:p>
    <w:p>
      <w:pPr>
        <w:pStyle w:val="ListParagraph"/>
        <w:spacing w:lineRule="auto" w:line="360"/>
        <w:ind w:left="0" w:hanging="0"/>
        <w:rPr/>
      </w:pPr>
      <w:r>
        <w:rPr/>
      </w:r>
    </w:p>
    <w:p>
      <w:pPr>
        <w:pStyle w:val="ListParagraph"/>
        <w:spacing w:lineRule="auto" w:line="360"/>
        <w:ind w:left="0" w:firstLine="709"/>
        <w:rPr/>
      </w:pPr>
      <w:r>
        <w:rPr/>
        <w:t>Todas as imagens devem ser anonimizadas. Os arquivos devem ter todas as informações pessoais dos pacientes retiradas conforme protocolo de pesquisa médica. Nesse processo foi usado o pacote dcmtk::dcm_anon():</w:t>
      </w:r>
    </w:p>
    <w:p>
      <w:pPr>
        <w:pStyle w:val="ListParagraph"/>
        <w:spacing w:lineRule="auto" w:line="360"/>
        <w:ind w:left="0" w:hanging="0"/>
        <w:rPr/>
      </w:pPr>
      <w:r>
        <w:rPr/>
      </w:r>
    </w:p>
    <w:p>
      <w:pPr>
        <w:pStyle w:val="ListParagraph"/>
        <w:spacing w:lineRule="auto" w:line="360"/>
        <w:ind w:left="0" w:hanging="0"/>
        <w:rPr/>
      </w:pPr>
      <w:r>
        <w:rPr/>
        <w:t>R&gt; library(dcmtk)</w:t>
      </w:r>
    </w:p>
    <w:p>
      <w:pPr>
        <w:pStyle w:val="ListParagraph"/>
        <w:spacing w:lineRule="auto" w:line="360"/>
        <w:ind w:left="0" w:hanging="0"/>
        <w:rPr/>
      </w:pPr>
      <w:r>
        <w:rPr/>
        <w:t>R&gt; list.files(path) %&gt;% as_tibble() -&gt; anon_table</w:t>
      </w:r>
    </w:p>
    <w:p>
      <w:pPr>
        <w:pStyle w:val="ListParagraph"/>
        <w:spacing w:lineRule="auto" w:line="360"/>
        <w:ind w:left="0" w:hanging="0"/>
        <w:rPr/>
      </w:pPr>
      <w:r>
        <w:rPr/>
        <w:t>R&gt; for (obs in anon_table) {paste(file.path(path),obs,sep='')} %&gt;% as_tibble()-&gt; anon_table</w:t>
      </w:r>
    </w:p>
    <w:p>
      <w:pPr>
        <w:pStyle w:val="ListParagraph"/>
        <w:spacing w:lineRule="auto" w:line="360"/>
        <w:ind w:left="0" w:hanging="0"/>
        <w:rPr/>
      </w:pPr>
      <w:r>
        <w:rPr/>
        <w:t>R&gt; for (value in anon_table$value) {dcm_anon(value)}</w:t>
      </w:r>
    </w:p>
    <w:p>
      <w:pPr>
        <w:pStyle w:val="ListParagraph"/>
        <w:spacing w:lineRule="auto" w:line="360"/>
        <w:ind w:left="0" w:hanging="0"/>
        <w:rPr/>
      </w:pPr>
      <w:r>
        <w:rPr/>
      </w:r>
    </w:p>
    <w:p>
      <w:pPr>
        <w:pStyle w:val="ListParagraph"/>
        <w:spacing w:lineRule="auto" w:line="360"/>
        <w:ind w:left="0" w:hanging="0"/>
        <w:rPr>
          <w:b/>
          <w:b/>
          <w:bCs/>
        </w:rPr>
      </w:pPr>
      <w:r>
        <w:rPr>
          <w:b/>
          <w:bCs/>
        </w:rPr>
        <w:tab/>
        <w:t>2.4. Join das Tabelas e Análise Exploratória dos Dados</w:t>
      </w:r>
    </w:p>
    <w:p>
      <w:pPr>
        <w:pStyle w:val="ListParagraph"/>
        <w:spacing w:lineRule="auto" w:line="360"/>
        <w:ind w:left="0" w:hanging="0"/>
        <w:rPr/>
      </w:pPr>
      <w:r>
        <w:rPr/>
      </w:r>
    </w:p>
    <w:p>
      <w:pPr>
        <w:pStyle w:val="ListParagraph"/>
        <w:spacing w:lineRule="auto" w:line="360"/>
        <w:ind w:left="0" w:hanging="0"/>
        <w:rPr/>
      </w:pPr>
      <w:r>
        <w:rPr/>
        <w:tab/>
        <w:t>A tabela base_tratada, contém as variáveis de interesse de todos os arquivos do banco de imagem. Essa tabela repre</w:t>
      </w:r>
      <w:r>
        <w:rPr>
          <w:i w:val="false"/>
          <w:iCs w:val="false"/>
        </w:rPr>
        <w:t>senta o join da tabela annot_clean com</w:t>
      </w:r>
      <w:r>
        <w:rPr/>
        <w:t xml:space="preserve"> a tabela index_dicom gerada pelas variáveis contidas no nome dos arquivos DICOM após o pré-processamento.</w:t>
      </w:r>
    </w:p>
    <w:p>
      <w:pPr>
        <w:pStyle w:val="ListParagraph"/>
        <w:spacing w:lineRule="auto" w:line="360"/>
        <w:ind w:left="0" w:hanging="0"/>
        <w:rPr/>
      </w:pPr>
      <w:r>
        <w:rPr/>
      </w:r>
    </w:p>
    <w:p>
      <w:pPr>
        <w:pStyle w:val="ListParagraph"/>
        <w:spacing w:lineRule="auto" w:line="360"/>
        <w:ind w:left="0" w:hanging="0"/>
        <w:rPr/>
      </w:pPr>
      <w:r>
        <w:rPr/>
        <w:t>R&gt;  list.files(“path”) %&gt;% as_tibble() -&gt; array_arquivos_dicom_tratados</w:t>
      </w:r>
    </w:p>
    <w:p>
      <w:pPr>
        <w:pStyle w:val="ListParagraph"/>
        <w:spacing w:lineRule="auto" w:line="360"/>
        <w:ind w:left="0" w:hanging="0"/>
        <w:rPr/>
      </w:pPr>
      <w:r>
        <w:rPr/>
        <w:t>R&gt; separate(array_arquivos_dicom_tratados, col = value, sep = "_", into = c("PatientID", "SerieNumber", "InstanceNumber"))  -&gt; index_dicom</w:t>
      </w:r>
    </w:p>
    <w:p>
      <w:pPr>
        <w:pStyle w:val="ListParagraph"/>
        <w:spacing w:lineRule="auto" w:line="360"/>
        <w:ind w:left="0" w:hanging="0"/>
        <w:rPr/>
      </w:pPr>
      <w:r>
        <w:rPr/>
        <w:t>R&gt; index_dicom$InstanceNumber %&gt;% str_sub(end=-5) -&gt; index_dicom$InstanceNumber</w:t>
      </w:r>
    </w:p>
    <w:p>
      <w:pPr>
        <w:pStyle w:val="ListParagraph"/>
        <w:spacing w:lineRule="auto" w:line="360"/>
        <w:ind w:left="0" w:hanging="0"/>
        <w:rPr/>
      </w:pPr>
      <w:r>
        <w:rPr/>
        <w:t>R&gt; bind_cols(array_arquivos_dicom_tratados,index_dicom) -&gt; index_dicom</w:t>
      </w:r>
    </w:p>
    <w:p>
      <w:pPr>
        <w:pStyle w:val="ListParagraph"/>
        <w:spacing w:lineRule="auto" w:line="360"/>
        <w:ind w:left="0" w:hanging="0"/>
        <w:rPr/>
      </w:pPr>
      <w:r>
        <w:rPr/>
        <w:t>R&gt; names(index_dicom) &lt;- c("FileName","PatientID","SerieNumber","InstanceNumber")</w:t>
      </w:r>
    </w:p>
    <w:p>
      <w:pPr>
        <w:pStyle w:val="ListParagraph"/>
        <w:spacing w:lineRule="auto" w:line="360"/>
        <w:ind w:left="0" w:hanging="0"/>
        <w:rPr/>
      </w:pPr>
      <w:r>
        <w:rPr/>
        <w:t>R&gt; index_dicom$PatientID = as.numeric(index_dicom$PatientID)</w:t>
      </w:r>
    </w:p>
    <w:p>
      <w:pPr>
        <w:pStyle w:val="ListParagraph"/>
        <w:spacing w:lineRule="auto" w:line="360"/>
        <w:ind w:left="0" w:hanging="0"/>
        <w:jc w:val="left"/>
        <w:rPr/>
      </w:pPr>
      <w:r>
        <w:rPr/>
        <w:t>R&gt; index_dicom$SerieNumber = as.numeric(index_dicom$SerieNumber)</w:t>
      </w:r>
    </w:p>
    <w:p>
      <w:pPr>
        <w:pStyle w:val="ListParagraph"/>
        <w:spacing w:lineRule="auto" w:line="360"/>
        <w:ind w:left="0" w:hanging="0"/>
        <w:jc w:val="left"/>
        <w:rPr/>
      </w:pPr>
      <w:r>
        <w:rPr/>
        <w:t>R&gt; index_dicom$InstanceNumber = as.numeric(index_dicom$InstanceNumber)</w:t>
      </w:r>
    </w:p>
    <w:p>
      <w:pPr>
        <w:pStyle w:val="ListParagraph"/>
        <w:spacing w:lineRule="auto" w:line="360"/>
        <w:ind w:left="0" w:hanging="0"/>
        <w:jc w:val="left"/>
        <w:rPr/>
      </w:pPr>
      <w:r>
        <w:rPr/>
        <w:t>R&gt; index_dicom %&gt;% group_by(PatientID) %&gt;% left_join(annot_clean, by = c("PatientID" = "Patient ID")) %&gt;% ungroup() -&gt; index_dicom</w:t>
      </w:r>
    </w:p>
    <w:p>
      <w:pPr>
        <w:pStyle w:val="ListParagraph"/>
        <w:spacing w:lineRule="auto" w:line="360"/>
        <w:ind w:left="0" w:hanging="0"/>
        <w:jc w:val="left"/>
        <w:rPr/>
      </w:pPr>
      <w:r>
        <w:rPr/>
        <w:t>R&gt; index_dicom$FilePath &lt;- paste(“path”, index_dicom$FileName, sep='')</w:t>
      </w:r>
    </w:p>
    <w:p>
      <w:pPr>
        <w:pStyle w:val="ListParagraph"/>
        <w:spacing w:lineRule="auto" w:line="360"/>
        <w:ind w:left="0" w:hanging="0"/>
        <w:jc w:val="left"/>
        <w:rPr/>
      </w:pPr>
      <w:r>
        <w:rPr/>
        <w:t>R&gt; index_dicom %&gt;% dplyr::select(1:9) -&gt; base_tratada</w:t>
      </w:r>
    </w:p>
    <w:p>
      <w:pPr>
        <w:pStyle w:val="ListParagraph"/>
        <w:spacing w:lineRule="auto" w:line="360"/>
        <w:ind w:left="0" w:hanging="0"/>
        <w:jc w:val="left"/>
        <w:rPr/>
      </w:pPr>
      <w:r>
        <w:rPr/>
        <w:t>R&gt; base_tratada %&gt;% dplyr::select(-5) -&gt; base_tratada</w:t>
      </w:r>
    </w:p>
    <w:p>
      <w:pPr>
        <w:pStyle w:val="ListParagraph"/>
        <w:spacing w:lineRule="auto" w:line="360"/>
        <w:ind w:left="0" w:hanging="0"/>
        <w:jc w:val="left"/>
        <w:rPr/>
      </w:pPr>
      <w:r>
        <w:rPr/>
      </w:r>
    </w:p>
    <w:p>
      <w:pPr>
        <w:pStyle w:val="ListParagraph"/>
        <w:spacing w:lineRule="auto" w:line="360"/>
        <w:ind w:left="0" w:hanging="0"/>
        <w:jc w:val="left"/>
        <w:rPr/>
      </w:pPr>
      <w:r>
        <w:rPr/>
        <mc:AlternateContent>
          <mc:Choice Requires="wps">
            <w:drawing>
              <wp:anchor behindDoc="0" distT="0" distB="0" distL="0" distR="0" simplePos="0" locked="0" layoutInCell="0" allowOverlap="1" relativeHeight="74" wp14:anchorId="2460BD5D">
                <wp:simplePos x="0" y="0"/>
                <wp:positionH relativeFrom="column">
                  <wp:align>center</wp:align>
                </wp:positionH>
                <wp:positionV relativeFrom="paragraph">
                  <wp:posOffset>635</wp:posOffset>
                </wp:positionV>
                <wp:extent cx="5759450" cy="2691765"/>
                <wp:effectExtent l="0" t="0" r="0" b="0"/>
                <wp:wrapSquare wrapText="largest"/>
                <wp:docPr id="15" name="Quadro4"/>
                <a:graphic xmlns:a="http://schemas.openxmlformats.org/drawingml/2006/main">
                  <a:graphicData uri="http://schemas.microsoft.com/office/word/2010/wordprocessingShape">
                    <wps:wsp>
                      <wps:cNvSpPr/>
                      <wps:spPr>
                        <a:xfrm>
                          <a:off x="0" y="0"/>
                          <a:ext cx="5759280" cy="2691720"/>
                        </a:xfrm>
                        <a:prstGeom prst="rect">
                          <a:avLst/>
                        </a:prstGeom>
                        <a:solidFill>
                          <a:srgbClr val="ffffff"/>
                        </a:solidFill>
                        <a:ln w="0">
                          <a:noFill/>
                        </a:ln>
                      </wps:spPr>
                      <wps:style>
                        <a:lnRef idx="0"/>
                        <a:fillRef idx="0"/>
                        <a:effectRef idx="0"/>
                        <a:fontRef idx="minor"/>
                      </wps:style>
                      <wps:txbx>
                        <w:txbxContent>
                          <w:p>
                            <w:pPr>
                              <w:pStyle w:val="Contedodoquadro"/>
                              <w:spacing w:lineRule="auto" w:line="240" w:before="63" w:after="63"/>
                              <w:rPr/>
                            </w:pPr>
                            <w:r>
                              <w:rPr/>
                              <w:drawing>
                                <wp:inline distT="0" distB="0" distL="0" distR="0">
                                  <wp:extent cx="5759450" cy="2250440"/>
                                  <wp:effectExtent l="0" t="0" r="0" b="0"/>
                                  <wp:docPr id="17"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2" descr=""/>
                                          <pic:cNvPicPr>
                                            <a:picLocks noChangeAspect="1" noChangeArrowheads="1"/>
                                          </pic:cNvPicPr>
                                        </pic:nvPicPr>
                                        <pic:blipFill>
                                          <a:blip r:embed="rId10"/>
                                          <a:stretch>
                                            <a:fillRect/>
                                          </a:stretch>
                                        </pic:blipFill>
                                        <pic:spPr bwMode="auto">
                                          <a:xfrm>
                                            <a:off x="0" y="0"/>
                                            <a:ext cx="5759450" cy="2250440"/>
                                          </a:xfrm>
                                          <a:prstGeom prst="rect">
                                            <a:avLst/>
                                          </a:prstGeom>
                                        </pic:spPr>
                                      </pic:pic>
                                    </a:graphicData>
                                  </a:graphic>
                                </wp:inline>
                              </w:drawing>
                            </w:r>
                            <w:r>
                              <w:rPr>
                                <w:color w:val="000000"/>
                              </w:rPr>
                              <w:t>Figura 5. Output Terminal RStudio objeto tibble base_tratada</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4" path="m0,0l-2147483645,0l-2147483645,-2147483646l0,-2147483646xe" fillcolor="white" stroked="f" o:allowincell="f" style="position:absolute;margin-left:0pt;margin-top:0.05pt;width:453.45pt;height:211.9pt;mso-wrap-style:square;v-text-anchor:top;mso-position-horizontal:center" wp14:anchorId="2460BD5D">
                <v:fill o:detectmouseclick="t" type="solid" color2="black"/>
                <v:stroke color="#3465a4" joinstyle="round" endcap="flat"/>
                <v:textbox>
                  <w:txbxContent>
                    <w:p>
                      <w:pPr>
                        <w:pStyle w:val="Contedodoquadro"/>
                        <w:spacing w:lineRule="auto" w:line="240" w:before="63" w:after="63"/>
                        <w:rPr/>
                      </w:pPr>
                      <w:r>
                        <w:rPr/>
                        <w:drawing>
                          <wp:inline distT="0" distB="0" distL="0" distR="0">
                            <wp:extent cx="5759450" cy="2250440"/>
                            <wp:effectExtent l="0" t="0" r="0" b="0"/>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1"/>
                                    <a:stretch>
                                      <a:fillRect/>
                                    </a:stretch>
                                  </pic:blipFill>
                                  <pic:spPr bwMode="auto">
                                    <a:xfrm>
                                      <a:off x="0" y="0"/>
                                      <a:ext cx="5759450" cy="2250440"/>
                                    </a:xfrm>
                                    <a:prstGeom prst="rect">
                                      <a:avLst/>
                                    </a:prstGeom>
                                  </pic:spPr>
                                </pic:pic>
                              </a:graphicData>
                            </a:graphic>
                          </wp:inline>
                        </w:drawing>
                      </w:r>
                      <w:r>
                        <w:rPr>
                          <w:color w:val="000000"/>
                        </w:rPr>
                        <w:t>Figura 5. Output Terminal RStudio objeto tibble base_tratada</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v:textbox>
                <w10:wrap type="square" side="largest"/>
              </v:rect>
            </w:pict>
          </mc:Fallback>
        </mc:AlternateContent>
      </w:r>
    </w:p>
    <w:p>
      <w:pPr>
        <w:pStyle w:val="ListParagraph"/>
        <w:spacing w:lineRule="auto" w:line="360"/>
        <w:ind w:left="0" w:hanging="0"/>
        <w:rPr/>
      </w:pPr>
      <w:r>
        <w:rPr/>
        <w:tab/>
        <w:t>Do total de 165.794 observações presentes na tabela, observa-se:</w:t>
      </w:r>
    </w:p>
    <w:p>
      <w:pPr>
        <w:pStyle w:val="ListParagraph"/>
        <w:spacing w:lineRule="auto" w:line="360"/>
        <w:ind w:left="0" w:hanging="0"/>
        <w:rPr/>
      </w:pPr>
      <w:r>
        <w:rPr/>
      </w:r>
    </w:p>
    <w:p>
      <w:pPr>
        <w:pStyle w:val="ListParagraph"/>
        <w:spacing w:lineRule="auto" w:line="360"/>
        <w:ind w:left="0" w:hanging="0"/>
        <w:rPr/>
      </w:pPr>
      <w:r>
        <w:rPr/>
        <w:t>R&gt; table(base_tratada$`Hipodistendida/Vesícula normal/Clipe/sem clipe (HVSC)`)</w:t>
      </w:r>
    </w:p>
    <w:p>
      <w:pPr>
        <w:pStyle w:val="ListParagraph"/>
        <w:spacing w:lineRule="auto" w:line="360"/>
        <w:ind w:left="0" w:hanging="0"/>
        <w:rPr/>
      </w:pPr>
      <w:r>
        <w:rPr/>
      </w:r>
    </w:p>
    <w:p>
      <w:pPr>
        <w:pStyle w:val="ListParagraph"/>
        <w:spacing w:lineRule="auto" w:line="360"/>
        <w:ind w:left="0" w:hanging="0"/>
        <w:rPr/>
      </w:pPr>
      <w:r>
        <w:rPr/>
        <w:t xml:space="preserve">       </w:t>
      </w:r>
      <w:r>
        <w:rPr/>
        <w:t xml:space="preserve">C       H        S       V  </w:t>
      </w:r>
    </w:p>
    <w:p>
      <w:pPr>
        <w:pStyle w:val="ListParagraph"/>
        <w:spacing w:lineRule="auto" w:line="360"/>
        <w:ind w:left="0" w:hanging="0"/>
        <w:rPr/>
      </w:pPr>
      <w:r>
        <w:rPr/>
        <w:t xml:space="preserve">55309  8353 27421 71244 </w:t>
      </w:r>
    </w:p>
    <w:p>
      <w:pPr>
        <w:pStyle w:val="ListParagraph"/>
        <w:spacing w:lineRule="auto" w:line="360"/>
        <w:ind w:left="0" w:hanging="0"/>
        <w:rPr/>
      </w:pPr>
      <w:r>
        <w:rPr/>
      </w:r>
    </w:p>
    <w:p>
      <w:pPr>
        <w:pStyle w:val="ListParagraph"/>
        <w:spacing w:lineRule="auto" w:line="360"/>
        <w:ind w:left="0" w:hanging="0"/>
        <w:jc w:val="left"/>
        <w:rPr/>
      </w:pPr>
      <w:r>
        <w:rPr/>
        <w:t>R&gt; base_tratada %&gt;% ggplot(aes(x = `Hipodistendida/Vesícula normal/Clipe/sem clipe (HVSC)`)) + geom_bar(aes(fill = `Hipodistendida/Vesícula normal/Clipe/sem clipe (HVSC)`)) + ylim(0, 80000) + geom_text(stat = 'count', aes(label = ..count..), vjust=-0.5) + ggtitle("base_tratada") + ylab("contagem") + theme(legend.position = "none")</w:t>
      </w:r>
    </w:p>
    <w:p>
      <w:pPr>
        <w:pStyle w:val="ListParagraph"/>
        <w:spacing w:lineRule="auto" w:line="360"/>
        <w:ind w:left="0" w:hanging="0"/>
        <w:rPr/>
      </w:pPr>
      <w:r>
        <mc:AlternateContent>
          <mc:Choice Requires="wps">
            <w:drawing>
              <wp:anchor behindDoc="0" distT="0" distB="0" distL="0" distR="0" simplePos="0" locked="0" layoutInCell="0" allowOverlap="1" relativeHeight="60" wp14:anchorId="69D790F4">
                <wp:simplePos x="0" y="0"/>
                <wp:positionH relativeFrom="column">
                  <wp:posOffset>15240</wp:posOffset>
                </wp:positionH>
                <wp:positionV relativeFrom="paragraph">
                  <wp:posOffset>24765</wp:posOffset>
                </wp:positionV>
                <wp:extent cx="5736590" cy="2792730"/>
                <wp:effectExtent l="0" t="0" r="0" b="0"/>
                <wp:wrapSquare wrapText="largest"/>
                <wp:docPr id="19" name="Quadro5"/>
                <a:graphic xmlns:a="http://schemas.openxmlformats.org/drawingml/2006/main">
                  <a:graphicData uri="http://schemas.microsoft.com/office/word/2010/wordprocessingShape">
                    <wps:wsp>
                      <wps:cNvSpPr/>
                      <wps:spPr>
                        <a:xfrm>
                          <a:off x="0" y="0"/>
                          <a:ext cx="5736600" cy="279288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sz w:val="22"/>
                                <w:szCs w:val="22"/>
                              </w:rPr>
                            </w:pPr>
                            <w:r>
                              <w:rPr/>
                              <w:drawing>
                                <wp:inline distT="0" distB="0" distL="0" distR="0">
                                  <wp:extent cx="5759450" cy="2272030"/>
                                  <wp:effectExtent l="0" t="0" r="0" b="0"/>
                                  <wp:docPr id="2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5" descr=""/>
                                          <pic:cNvPicPr>
                                            <a:picLocks noChangeAspect="1" noChangeArrowheads="1"/>
                                          </pic:cNvPicPr>
                                        </pic:nvPicPr>
                                        <pic:blipFill>
                                          <a:blip r:embed="rId12"/>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i w:val="false"/>
                                <w:iCs w:val="false"/>
                                <w:color w:val="000000"/>
                                <w:sz w:val="22"/>
                                <w:szCs w:val="22"/>
                              </w:rPr>
                              <w:t xml:space="preserve">igura 6. Tabela de frequência das categorias da tibble base_tratada </w:t>
                            </w:r>
                          </w:p>
                          <w:p>
                            <w:pPr>
                              <w:pStyle w:val="Figura"/>
                              <w:spacing w:lineRule="auto" w:line="240" w:before="63" w:after="63"/>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5" path="m0,0l-2147483645,0l-2147483645,-2147483646l0,-2147483646xe" fillcolor="white" stroked="f" o:allowincell="f" style="position:absolute;margin-left:1.2pt;margin-top:1.95pt;width:451.65pt;height:219.85pt;mso-wrap-style:square;v-text-anchor:top" wp14:anchorId="69D790F4">
                <v:fill o:detectmouseclick="t" type="solid" color2="black"/>
                <v:stroke color="#3465a4" joinstyle="round" endcap="flat"/>
                <v:textbox>
                  <w:txbxContent>
                    <w:p>
                      <w:pPr>
                        <w:pStyle w:val="Figura"/>
                        <w:spacing w:lineRule="auto" w:line="240" w:before="63" w:after="63"/>
                        <w:rPr>
                          <w:sz w:val="22"/>
                          <w:szCs w:val="22"/>
                        </w:rPr>
                      </w:pPr>
                      <w:r>
                        <w:rPr/>
                        <w:drawing>
                          <wp:inline distT="0" distB="0" distL="0" distR="0">
                            <wp:extent cx="5759450" cy="2272030"/>
                            <wp:effectExtent l="0" t="0" r="0" b="0"/>
                            <wp:docPr id="2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5" descr=""/>
                                    <pic:cNvPicPr>
                                      <a:picLocks noChangeAspect="1" noChangeArrowheads="1"/>
                                    </pic:cNvPicPr>
                                  </pic:nvPicPr>
                                  <pic:blipFill>
                                    <a:blip r:embed="rId13"/>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i w:val="false"/>
                          <w:iCs w:val="false"/>
                          <w:color w:val="000000"/>
                          <w:sz w:val="22"/>
                          <w:szCs w:val="22"/>
                        </w:rPr>
                        <w:t xml:space="preserve">igura 6. Tabela de frequência das categorias da tibble base_tratada </w:t>
                      </w:r>
                    </w:p>
                    <w:p>
                      <w:pPr>
                        <w:pStyle w:val="Figura"/>
                        <w:spacing w:lineRule="auto" w:line="240" w:before="63" w:after="63"/>
                        <w:rPr/>
                      </w:pPr>
                      <w:r>
                        <w:rPr>
                          <w:i w:val="false"/>
                          <w:iCs w:val="false"/>
                          <w:color w:val="000000"/>
                          <w:sz w:val="22"/>
                          <w:szCs w:val="22"/>
                        </w:rPr>
                        <w:t>Fonte: 5QUINTO_SCRIPT.R</w:t>
                      </w:r>
                    </w:p>
                  </w:txbxContent>
                </v:textbox>
                <w10:wrap type="square" side="largest"/>
              </v:rect>
            </w:pict>
          </mc:Fallback>
        </mc:AlternateContent>
      </w:r>
      <w:r>
        <w:rPr/>
        <w:tab/>
      </w:r>
    </w:p>
    <w:p>
      <w:pPr>
        <w:pStyle w:val="ListParagraph"/>
        <w:spacing w:lineRule="auto" w:line="360"/>
        <w:ind w:left="0" w:hanging="0"/>
        <w:rPr/>
      </w:pPr>
      <w:r>
        <w:rPr/>
        <w:tab/>
        <w:t>Comparativo com as frequências da tabela annot_clean:</w:t>
      </w:r>
    </w:p>
    <w:p>
      <w:pPr>
        <w:pStyle w:val="ListParagraph"/>
        <w:spacing w:lineRule="auto" w:line="360"/>
        <w:ind w:left="0" w:hanging="0"/>
        <w:rPr/>
      </w:pPr>
      <w:r>
        <w:rPr/>
      </w:r>
    </w:p>
    <w:p>
      <w:pPr>
        <w:pStyle w:val="ListParagraph"/>
        <w:spacing w:lineRule="auto" w:line="360"/>
        <w:ind w:left="0" w:hanging="0"/>
        <w:rPr/>
      </w:pPr>
      <w:r>
        <w:rPr/>
        <w:t>R&gt; table(annot_clean$`Hipodistendida/Vesícula normal/Clipe/sem clipe (HVSC)`)</w:t>
      </w:r>
    </w:p>
    <w:p>
      <w:pPr>
        <w:pStyle w:val="ListParagraph"/>
        <w:spacing w:lineRule="auto" w:line="360"/>
        <w:ind w:left="0" w:hanging="0"/>
        <w:rPr/>
      </w:pPr>
      <w:r>
        <w:rPr/>
      </w:r>
    </w:p>
    <w:p>
      <w:pPr>
        <w:pStyle w:val="ListParagraph"/>
        <w:spacing w:lineRule="auto" w:line="360"/>
        <w:ind w:left="0" w:hanging="0"/>
        <w:rPr/>
      </w:pPr>
      <w:r>
        <w:rPr/>
        <w:t xml:space="preserve"> </w:t>
      </w:r>
      <w:r>
        <w:rPr/>
        <w:t xml:space="preserve">C  H  S  V </w:t>
      </w:r>
    </w:p>
    <w:p>
      <w:pPr>
        <w:pStyle w:val="ListParagraph"/>
        <w:spacing w:lineRule="auto" w:line="360"/>
        <w:ind w:left="0" w:hanging="0"/>
        <w:rPr>
          <w:b/>
          <w:b/>
          <w:bCs/>
        </w:rPr>
      </w:pPr>
      <w:r>
        <w:rPr/>
        <w:t xml:space="preserve">73 10 27 90 </w:t>
      </w:r>
    </w:p>
    <w:p>
      <w:pPr>
        <w:pStyle w:val="ListParagraph"/>
        <w:spacing w:lineRule="auto" w:line="360"/>
        <w:ind w:left="0" w:hanging="0"/>
        <w:rPr>
          <w:b/>
          <w:b/>
          <w:bCs/>
        </w:rPr>
      </w:pPr>
      <w:r>
        <w:rPr>
          <w:b/>
          <w:bCs/>
        </w:rPr>
      </w:r>
    </w:p>
    <w:p>
      <w:pPr>
        <w:pStyle w:val="ListParagraph"/>
        <w:spacing w:lineRule="auto" w:line="360"/>
        <w:ind w:left="0" w:hanging="0"/>
        <w:jc w:val="left"/>
        <w:rPr/>
      </w:pPr>
      <w:r>
        <w:rPr/>
        <w:t>R&gt; annot_clean %&gt;% ggplot(aes(x = `Hipodistendida/Vesícula normal/Clipe/sem clipe (HVSC)`)) + geom_bar(aes(fill = `Hipodistendida/Vesícula normal/Clipe/sem clipe (HVSC)`)) + ylim(0, 105) + geom_text(stat = 'count', aes(label = ..count..), vjust=-0.5) + ggtitle("annot_clean") + ylab("contagem") + theme(legend.position = "none")</w:t>
      </w:r>
    </w:p>
    <w:p>
      <w:pPr>
        <w:pStyle w:val="ListParagraph"/>
        <w:spacing w:lineRule="auto" w:line="360"/>
        <w:ind w:left="0" w:hanging="0"/>
        <w:rPr/>
      </w:pPr>
      <w:r>
        <mc:AlternateContent>
          <mc:Choice Requires="wps">
            <w:drawing>
              <wp:anchor behindDoc="0" distT="0" distB="0" distL="0" distR="0" simplePos="0" locked="0" layoutInCell="0" allowOverlap="1" relativeHeight="66" wp14:anchorId="0483AE26">
                <wp:simplePos x="0" y="0"/>
                <wp:positionH relativeFrom="column">
                  <wp:posOffset>-12700</wp:posOffset>
                </wp:positionH>
                <wp:positionV relativeFrom="paragraph">
                  <wp:posOffset>82550</wp:posOffset>
                </wp:positionV>
                <wp:extent cx="5759450" cy="2745740"/>
                <wp:effectExtent l="0" t="0" r="0" b="0"/>
                <wp:wrapSquare wrapText="largest"/>
                <wp:docPr id="23" name="Quadro6"/>
                <a:graphic xmlns:a="http://schemas.openxmlformats.org/drawingml/2006/main">
                  <a:graphicData uri="http://schemas.microsoft.com/office/word/2010/wordprocessingShape">
                    <wps:wsp>
                      <wps:cNvSpPr/>
                      <wps:spPr>
                        <a:xfrm>
                          <a:off x="0" y="0"/>
                          <a:ext cx="5759280" cy="274572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pPr>
                            <w:r>
                              <w:rPr/>
                              <w:drawing>
                                <wp:inline distT="0" distB="0" distL="0" distR="0">
                                  <wp:extent cx="5759450" cy="2272030"/>
                                  <wp:effectExtent l="0" t="0" r="0" b="0"/>
                                  <wp:docPr id="2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6" descr=""/>
                                          <pic:cNvPicPr>
                                            <a:picLocks noChangeAspect="1" noChangeArrowheads="1"/>
                                          </pic:cNvPicPr>
                                        </pic:nvPicPr>
                                        <pic:blipFill>
                                          <a:blip r:embed="rId14"/>
                                          <a:stretch>
                                            <a:fillRect/>
                                          </a:stretch>
                                        </pic:blipFill>
                                        <pic:spPr bwMode="auto">
                                          <a:xfrm>
                                            <a:off x="0" y="0"/>
                                            <a:ext cx="5759450" cy="2272030"/>
                                          </a:xfrm>
                                          <a:prstGeom prst="rect">
                                            <a:avLst/>
                                          </a:prstGeom>
                                        </pic:spPr>
                                      </pic:pic>
                                    </a:graphicData>
                                  </a:graphic>
                                </wp:inline>
                              </w:drawing>
                            </w:r>
                            <w:r>
                              <w:rPr>
                                <w:i w:val="false"/>
                                <w:iCs w:val="false"/>
                                <w:color w:val="000000"/>
                                <w:sz w:val="22"/>
                                <w:szCs w:val="22"/>
                              </w:rPr>
                              <w:t>Figura 7.  Tabela de frequência das categorias da tibble annot_clean</w:t>
                            </w:r>
                          </w:p>
                          <w:p>
                            <w:pPr>
                              <w:pStyle w:val="Figura"/>
                              <w:spacing w:lineRule="auto" w:line="240" w:before="63" w:after="63"/>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6" path="m0,0l-2147483645,0l-2147483645,-2147483646l0,-2147483646xe" fillcolor="white" stroked="f" o:allowincell="f" style="position:absolute;margin-left:-1pt;margin-top:6.5pt;width:453.45pt;height:216.15pt;mso-wrap-style:square;v-text-anchor:top" wp14:anchorId="0483AE26">
                <v:fill o:detectmouseclick="t" type="solid" color2="black"/>
                <v:stroke color="#3465a4" joinstyle="round" endcap="flat"/>
                <v:textbox>
                  <w:txbxContent>
                    <w:p>
                      <w:pPr>
                        <w:pStyle w:val="Figura"/>
                        <w:spacing w:lineRule="auto" w:line="240" w:before="63" w:after="63"/>
                        <w:rPr/>
                      </w:pPr>
                      <w:r>
                        <w:rPr/>
                        <w:drawing>
                          <wp:inline distT="0" distB="0" distL="0" distR="0">
                            <wp:extent cx="5759450" cy="2272030"/>
                            <wp:effectExtent l="0" t="0" r="0" b="0"/>
                            <wp:docPr id="2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6" descr=""/>
                                    <pic:cNvPicPr>
                                      <a:picLocks noChangeAspect="1" noChangeArrowheads="1"/>
                                    </pic:cNvPicPr>
                                  </pic:nvPicPr>
                                  <pic:blipFill>
                                    <a:blip r:embed="rId15"/>
                                    <a:stretch>
                                      <a:fillRect/>
                                    </a:stretch>
                                  </pic:blipFill>
                                  <pic:spPr bwMode="auto">
                                    <a:xfrm>
                                      <a:off x="0" y="0"/>
                                      <a:ext cx="5759450" cy="2272030"/>
                                    </a:xfrm>
                                    <a:prstGeom prst="rect">
                                      <a:avLst/>
                                    </a:prstGeom>
                                  </pic:spPr>
                                </pic:pic>
                              </a:graphicData>
                            </a:graphic>
                          </wp:inline>
                        </w:drawing>
                      </w:r>
                      <w:r>
                        <w:rPr>
                          <w:i w:val="false"/>
                          <w:iCs w:val="false"/>
                          <w:color w:val="000000"/>
                          <w:sz w:val="22"/>
                          <w:szCs w:val="22"/>
                        </w:rPr>
                        <w:t>Figura 7.  Tabela de frequência das categorias da tibble annot_clean</w:t>
                      </w:r>
                    </w:p>
                    <w:p>
                      <w:pPr>
                        <w:pStyle w:val="Figura"/>
                        <w:spacing w:lineRule="auto" w:line="240" w:before="63" w:after="63"/>
                        <w:rPr/>
                      </w:pPr>
                      <w:r>
                        <w:rPr>
                          <w:i w:val="false"/>
                          <w:iCs w:val="false"/>
                          <w:color w:val="000000"/>
                          <w:sz w:val="22"/>
                          <w:szCs w:val="22"/>
                        </w:rPr>
                        <w:t>Fonte: 5QUINTO_SCRIPT.R</w:t>
                      </w:r>
                    </w:p>
                  </w:txbxContent>
                </v:textbox>
                <w10:wrap type="square" side="largest"/>
              </v:rect>
            </w:pict>
          </mc:Fallback>
        </mc:AlternateContent>
      </w:r>
      <w:r>
        <w:rPr/>
        <w:tab/>
      </w:r>
    </w:p>
    <w:p>
      <w:pPr>
        <w:pStyle w:val="ListParagraph"/>
        <w:spacing w:lineRule="auto" w:line="360"/>
        <w:ind w:left="0" w:hanging="0"/>
        <w:rPr/>
      </w:pPr>
      <w:r>
        <w:rPr/>
        <w:tab/>
        <w:t>Para localizar as imagens que contém a vesícula é necessário transformar as duas variáveis base_tratada$`Corte INICIAL vesícula` e base_tratada$`Corte FINAL vesícula` em uma nova variável categórica binária (posicao_interesse) com valores de 1 para a presença da vesícula naquela observação ou 0 para a não visualização da vesícula naquela observação. Para isso é necessário filtrar uma tabela que contenha apenas as observações que possuem a anotação vesícula normal (V).</w:t>
      </w:r>
    </w:p>
    <w:p>
      <w:pPr>
        <w:pStyle w:val="ListParagraph"/>
        <w:spacing w:lineRule="auto" w:line="360"/>
        <w:ind w:left="0" w:hanging="0"/>
        <w:rPr/>
      </w:pPr>
      <w:r>
        <w:rPr/>
      </w:r>
    </w:p>
    <w:p>
      <w:pPr>
        <w:pStyle w:val="ListParagraph"/>
        <w:spacing w:lineRule="auto" w:line="360"/>
        <w:ind w:left="0" w:hanging="0"/>
        <w:rPr/>
      </w:pPr>
      <w:r>
        <w:rPr/>
        <w:t>R&gt; base_tratada %&gt;% filter(`Hipodistendida/Vesícula normal/Clipe/sem clipe (HVSC)` == "V") -&gt; base _vesicula_normal</w:t>
      </w:r>
    </w:p>
    <w:p>
      <w:pPr>
        <w:pStyle w:val="ListParagraph"/>
        <w:spacing w:lineRule="auto" w:line="360"/>
        <w:ind w:left="0" w:hanging="0"/>
        <w:rPr/>
      </w:pPr>
      <w:r>
        <w:rPr/>
        <w:t>R&gt; base_vesicula_normal %&gt;% mutate(posicao_interesse = ifelse(c(InstanceNumber &gt;= `Corte INICIAL vesícula` &amp; InstanceNumber &lt;= `Corte FINAL vesícula`), 1, 0)) -&gt; base_frames_vesicula_normal</w:t>
      </w:r>
    </w:p>
    <w:p>
      <w:pPr>
        <w:pStyle w:val="ListParagraph"/>
        <w:spacing w:lineRule="auto" w:line="360"/>
        <w:ind w:left="0" w:hanging="0"/>
        <w:rPr/>
      </w:pPr>
      <w:r>
        <mc:AlternateContent>
          <mc:Choice Requires="wps">
            <w:drawing>
              <wp:anchor behindDoc="0" distT="0" distB="635" distL="0" distR="0" simplePos="0" locked="0" layoutInCell="0" allowOverlap="1" relativeHeight="72" wp14:anchorId="4019B0C7">
                <wp:simplePos x="0" y="0"/>
                <wp:positionH relativeFrom="column">
                  <wp:posOffset>0</wp:posOffset>
                </wp:positionH>
                <wp:positionV relativeFrom="paragraph">
                  <wp:posOffset>127000</wp:posOffset>
                </wp:positionV>
                <wp:extent cx="5782310" cy="2847340"/>
                <wp:effectExtent l="0" t="0" r="0" b="0"/>
                <wp:wrapSquare wrapText="largest"/>
                <wp:docPr id="27" name="Quadro7"/>
                <a:graphic xmlns:a="http://schemas.openxmlformats.org/drawingml/2006/main">
                  <a:graphicData uri="http://schemas.microsoft.com/office/word/2010/wordprocessingShape">
                    <wps:wsp>
                      <wps:cNvSpPr/>
                      <wps:spPr>
                        <a:xfrm>
                          <a:off x="0" y="0"/>
                          <a:ext cx="5782320" cy="28472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244725"/>
                                  <wp:effectExtent l="0" t="0" r="0" b="0"/>
                                  <wp:docPr id="2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9" descr=""/>
                                          <pic:cNvPicPr>
                                            <a:picLocks noChangeAspect="1" noChangeArrowheads="1"/>
                                          </pic:cNvPicPr>
                                        </pic:nvPicPr>
                                        <pic:blipFill>
                                          <a:blip r:embed="rId16"/>
                                          <a:stretch>
                                            <a:fillRect/>
                                          </a:stretch>
                                        </pic:blipFill>
                                        <pic:spPr bwMode="auto">
                                          <a:xfrm>
                                            <a:off x="0" y="0"/>
                                            <a:ext cx="5759450" cy="2244725"/>
                                          </a:xfrm>
                                          <a:prstGeom prst="rect">
                                            <a:avLst/>
                                          </a:prstGeom>
                                        </pic:spPr>
                                      </pic:pic>
                                    </a:graphicData>
                                  </a:graphic>
                                </wp:inline>
                              </w:drawing>
                            </w:r>
                            <w:r>
                              <w:rPr>
                                <w:i w:val="false"/>
                                <w:iCs w:val="false"/>
                                <w:color w:val="000000"/>
                                <w:sz w:val="22"/>
                                <w:szCs w:val="22"/>
                              </w:rPr>
                              <w:t>Figura 8. Output Terminal RStudio objeto tibble base_tvesicula_normal</w:t>
                            </w:r>
                          </w:p>
                          <w:p>
                            <w:pPr>
                              <w:pStyle w:val="Figura"/>
                              <w:spacing w:lineRule="auto" w:line="240" w:before="63" w:after="63"/>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7" path="m0,0l-2147483645,0l-2147483645,-2147483646l0,-2147483646xe" fillcolor="white" stroked="f" o:allowincell="f" style="position:absolute;margin-left:0pt;margin-top:10pt;width:455.25pt;height:224.15pt;mso-wrap-style:square;v-text-anchor:top" wp14:anchorId="4019B0C7">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244725"/>
                            <wp:effectExtent l="0" t="0" r="0" b="0"/>
                            <wp:docPr id="3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9" descr=""/>
                                    <pic:cNvPicPr>
                                      <a:picLocks noChangeAspect="1" noChangeArrowheads="1"/>
                                    </pic:cNvPicPr>
                                  </pic:nvPicPr>
                                  <pic:blipFill>
                                    <a:blip r:embed="rId17"/>
                                    <a:stretch>
                                      <a:fillRect/>
                                    </a:stretch>
                                  </pic:blipFill>
                                  <pic:spPr bwMode="auto">
                                    <a:xfrm>
                                      <a:off x="0" y="0"/>
                                      <a:ext cx="5759450" cy="2244725"/>
                                    </a:xfrm>
                                    <a:prstGeom prst="rect">
                                      <a:avLst/>
                                    </a:prstGeom>
                                  </pic:spPr>
                                </pic:pic>
                              </a:graphicData>
                            </a:graphic>
                          </wp:inline>
                        </w:drawing>
                      </w:r>
                      <w:r>
                        <w:rPr>
                          <w:i w:val="false"/>
                          <w:iCs w:val="false"/>
                          <w:color w:val="000000"/>
                          <w:sz w:val="22"/>
                          <w:szCs w:val="22"/>
                        </w:rPr>
                        <w:t>Figura 8. Output Terminal RStudio objeto tibble base_tvesicula_normal</w:t>
                      </w:r>
                    </w:p>
                    <w:p>
                      <w:pPr>
                        <w:pStyle w:val="Figura"/>
                        <w:spacing w:lineRule="auto" w:line="240" w:before="63" w:after="63"/>
                        <w:rPr/>
                      </w:pPr>
                      <w:r>
                        <w:rPr>
                          <w:i w:val="false"/>
                          <w:iCs w:val="false"/>
                          <w:color w:val="000000"/>
                          <w:sz w:val="22"/>
                          <w:szCs w:val="22"/>
                        </w:rPr>
                        <w:t>Fonte: 5QUINTO_SCRIPT.R</w:t>
                      </w:r>
                    </w:p>
                  </w:txbxContent>
                </v:textbox>
                <w10:wrap type="square" side="largest"/>
              </v:rect>
            </w:pict>
          </mc:Fallback>
        </mc:AlternateContent>
      </w:r>
      <w:r>
        <w:rPr/>
        <w:tab/>
        <w:t>Em 4.110 observações foram detectada a presença da vesícula biliar. Foram separadas dessa amostra as imagens que localizam o meio da vesícula, para que a identificação do órgão fique o mais visível possível.</w:t>
      </w:r>
    </w:p>
    <w:p>
      <w:pPr>
        <w:pStyle w:val="ListParagraph"/>
        <w:spacing w:lineRule="auto" w:line="360"/>
        <w:ind w:left="0" w:hanging="0"/>
        <w:rPr/>
      </w:pPr>
      <w:r>
        <w:rPr/>
      </w:r>
    </w:p>
    <w:p>
      <w:pPr>
        <w:pStyle w:val="ListParagraph"/>
        <w:spacing w:lineRule="auto" w:line="360"/>
        <w:ind w:left="0" w:hanging="0"/>
        <w:jc w:val="left"/>
        <w:rPr/>
      </w:pPr>
      <w:r>
        <w:rPr/>
        <w:t>R&gt; base_frames_vesicula_normal %&gt;% unite("ID_SERIE", PatientID:SerieNumber) -&gt; ID_SERIE</w:t>
      </w:r>
    </w:p>
    <w:p>
      <w:pPr>
        <w:pStyle w:val="ListParagraph"/>
        <w:spacing w:lineRule="auto" w:line="360"/>
        <w:ind w:left="0" w:hanging="0"/>
        <w:jc w:val="left"/>
        <w:rPr/>
      </w:pPr>
      <w:r>
        <w:rPr/>
        <w:t>R&gt; base_frames_vesicula_normal[!duplicated(ID_SERIE$ID_SERIE),] -&gt; ID_UNICO</w:t>
      </w:r>
    </w:p>
    <w:p>
      <w:pPr>
        <w:pStyle w:val="ListParagraph"/>
        <w:spacing w:lineRule="auto" w:line="360"/>
        <w:ind w:left="0" w:hanging="0"/>
        <w:jc w:val="left"/>
        <w:rPr/>
      </w:pPr>
      <w:r>
        <w:rPr/>
        <w:t>R&gt; ID_UNICO$MEDIA &lt;- c(ID_UNICO$`Corte INICIAL vesícula` + ID_UNICO$`Corte FINAL vesícula`) / 2</w:t>
      </w:r>
    </w:p>
    <w:p>
      <w:pPr>
        <w:pStyle w:val="ListParagraph"/>
        <w:spacing w:lineRule="auto" w:line="360"/>
        <w:ind w:left="0" w:hanging="0"/>
        <w:jc w:val="left"/>
        <w:rPr/>
      </w:pPr>
      <w:r>
        <w:rPr/>
        <w:t>R&gt; ID_UNICO$MEDIA = as.integer(ID_UNICO$MEDIA)</w:t>
      </w:r>
    </w:p>
    <w:p>
      <w:pPr>
        <w:pStyle w:val="ListParagraph"/>
        <w:spacing w:lineRule="auto" w:line="360"/>
        <w:ind w:left="0" w:hanging="0"/>
        <w:jc w:val="left"/>
        <w:rPr/>
      </w:pPr>
      <w:r>
        <w:rPr/>
        <w:t>R&gt; ID_UNICO %&gt;% unite("PatientID","PatientID","SerieNumber","MEDIA", sep = "_") %&gt;% select(PatientID) -&gt; gerador</w:t>
      </w:r>
    </w:p>
    <w:p>
      <w:pPr>
        <w:pStyle w:val="ListParagraph"/>
        <w:spacing w:lineRule="auto" w:line="360"/>
        <w:ind w:left="0" w:hanging="0"/>
        <w:jc w:val="left"/>
        <w:rPr/>
      </w:pPr>
      <w:r>
        <w:rPr/>
        <w:t>R&gt; ID_UNICO %&gt;% select(PatientID,SerieNumber,MEDIA) -&gt; PatienIDSerieNumberMEDIA</w:t>
      </w:r>
    </w:p>
    <w:p>
      <w:pPr>
        <w:pStyle w:val="ListParagraph"/>
        <w:spacing w:lineRule="auto" w:line="360"/>
        <w:ind w:left="0" w:hanging="0"/>
        <w:jc w:val="left"/>
        <w:rPr/>
      </w:pPr>
      <w:r>
        <w:rPr/>
        <w:t>R&gt; bind_cols(gerador, PatienIDSerieNumberMEDIA) -&gt; geradorPatienIDSerieNumberMEDIA</w:t>
      </w:r>
    </w:p>
    <w:p>
      <w:pPr>
        <w:pStyle w:val="ListParagraph"/>
        <w:spacing w:lineRule="auto" w:line="360"/>
        <w:ind w:left="0" w:hanging="0"/>
        <w:jc w:val="left"/>
        <w:rPr/>
      </w:pPr>
      <w:r>
        <w:rPr/>
        <w:t>R&gt; geradorPatienIDSerieNumberMEDIA$FINAL &lt;- paste("0000",geradorPatienIDSerieNumberMEDIA$PatientID...1,".dcm", sep = '')</w:t>
      </w:r>
    </w:p>
    <w:p>
      <w:pPr>
        <w:pStyle w:val="ListParagraph"/>
        <w:spacing w:lineRule="auto" w:line="360"/>
        <w:ind w:left="0" w:hanging="0"/>
        <w:jc w:val="left"/>
        <w:rPr/>
      </w:pPr>
      <w:r>
        <w:rPr/>
        <w:t>R&gt; geradorPatienIDSerieNumberMEDIA %&gt;% mutate(FINAL = ifelse(str_length(FINAL) &gt;= 20, str_sub(FINAL,start=2L), FINAL)) -&gt; geradorPatienIDSerieNumberMEDIA</w:t>
      </w:r>
    </w:p>
    <w:p>
      <w:pPr>
        <w:pStyle w:val="ListParagraph"/>
        <w:spacing w:lineRule="auto" w:line="360"/>
        <w:ind w:left="0" w:hanging="0"/>
        <w:jc w:val="left"/>
        <w:rPr/>
      </w:pPr>
      <w:r>
        <w:rPr/>
        <w:t>R&gt; geradorPatienIDSerieNumberMEDIA %&gt;% left_join(base_frames_vesicula_normal, by=c("FINAL"="FileName")) %&gt;% select(FilePath) -&gt; vesicula_select</w:t>
      </w:r>
    </w:p>
    <w:p>
      <w:pPr>
        <w:pStyle w:val="ListParagraph"/>
        <w:spacing w:lineRule="auto" w:line="360"/>
        <w:ind w:left="0" w:hanging="0"/>
        <w:jc w:val="left"/>
        <w:rPr/>
      </w:pPr>
      <w:r>
        <w:rPr/>
      </w:r>
    </w:p>
    <w:p>
      <w:pPr>
        <w:pStyle w:val="ListParagraph"/>
        <w:spacing w:lineRule="auto" w:line="360"/>
        <w:ind w:left="0" w:hanging="0"/>
        <w:jc w:val="left"/>
        <w:rPr/>
      </w:pPr>
      <w:r>
        <w:rPr/>
        <w:tab/>
        <w:t xml:space="preserve">Como resultado a tabela vesicula_select selecionou 240 observações. Esse número é maior do que a quantidade total de pacientes com vesícula (H + V = 100). Isso ocorre pois para cada paciente foram coletadas mais de uma série de imagens (SerieNumber). Portanto, essas 240 imagens foram entregues aos médicos da UNIFESP que avaliaram em quais imagens selecionadas foi detectada a presença da vesícula. Após esse laudo de constatação médica, 75 imagens foram selecionadas para compor a amostra da categoria vesícula. </w:t>
      </w:r>
    </w:p>
    <w:p>
      <w:pPr>
        <w:pStyle w:val="ListParagraph"/>
        <w:spacing w:lineRule="auto" w:line="360"/>
        <w:ind w:left="0" w:hanging="0"/>
        <w:rPr/>
      </w:pPr>
      <w:r>
        <w:rPr/>
      </w:r>
    </w:p>
    <w:p>
      <w:pPr>
        <w:pStyle w:val="ListParagraph"/>
        <w:spacing w:lineRule="auto" w:line="360"/>
        <w:ind w:left="0" w:hanging="0"/>
        <w:rPr>
          <w:b/>
          <w:b/>
          <w:bCs/>
        </w:rPr>
      </w:pPr>
      <w:r>
        <w:rPr>
          <w:b/>
          <w:bCs/>
        </w:rPr>
        <w:t>2.5. Modelo GLM e o Clipe Cirúrgico</w:t>
      </w:r>
    </w:p>
    <w:p>
      <w:pPr>
        <w:pStyle w:val="ListParagraph"/>
        <w:spacing w:lineRule="auto" w:line="360"/>
        <w:ind w:left="0" w:hanging="0"/>
        <w:rPr>
          <w:b/>
          <w:b/>
          <w:bCs/>
        </w:rPr>
      </w:pPr>
      <w:r>
        <w:rPr>
          <w:b/>
          <w:bCs/>
        </w:rPr>
        <mc:AlternateContent>
          <mc:Choice Requires="wps">
            <w:drawing>
              <wp:anchor behindDoc="0" distT="0" distB="0" distL="0" distR="635" simplePos="0" locked="0" layoutInCell="0" allowOverlap="1" relativeHeight="86" wp14:anchorId="69CE1AAD">
                <wp:simplePos x="0" y="0"/>
                <wp:positionH relativeFrom="column">
                  <wp:posOffset>1203960</wp:posOffset>
                </wp:positionH>
                <wp:positionV relativeFrom="paragraph">
                  <wp:posOffset>121285</wp:posOffset>
                </wp:positionV>
                <wp:extent cx="3244850" cy="3844925"/>
                <wp:effectExtent l="0" t="0" r="0" b="0"/>
                <wp:wrapSquare wrapText="largest"/>
                <wp:docPr id="31" name="Quadro11"/>
                <a:graphic xmlns:a="http://schemas.openxmlformats.org/drawingml/2006/main">
                  <a:graphicData uri="http://schemas.microsoft.com/office/word/2010/wordprocessingShape">
                    <wps:wsp>
                      <wps:cNvSpPr/>
                      <wps:spPr>
                        <a:xfrm>
                          <a:off x="0" y="0"/>
                          <a:ext cx="3244680" cy="384480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22" descr=""/>
                                          <pic:cNvPicPr>
                                            <a:picLocks noChangeAspect="1" noChangeArrowheads="1"/>
                                          </pic:cNvPicPr>
                                        </pic:nvPicPr>
                                        <pic:blipFill>
                                          <a:blip r:embed="rId18"/>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i w:val="false"/>
                                <w:iCs w:val="false"/>
                                <w:color w:val="000000"/>
                                <w:sz w:val="22"/>
                                <w:szCs w:val="22"/>
                              </w:rPr>
                              <w:t>gura 9. Exemplo Imagem Tomográfica DICOM contendo o clipe cirúrgico</w:t>
                            </w:r>
                          </w:p>
                          <w:p>
                            <w:pPr>
                              <w:pStyle w:val="Figura"/>
                              <w:spacing w:lineRule="auto" w:line="240" w:before="63" w:after="63"/>
                              <w:rPr>
                                <w:sz w:val="22"/>
                                <w:szCs w:val="22"/>
                              </w:rPr>
                            </w:pPr>
                            <w:r>
                              <w:rPr>
                                <w:i w:val="false"/>
                                <w:iCs w:val="false"/>
                                <w:color w:val="000000"/>
                                <w:sz w:val="22"/>
                                <w:szCs w:val="22"/>
                              </w:rPr>
                              <w:t>Fonte: banco de Imagens DICOM</w:t>
                            </w:r>
                          </w:p>
                        </w:txbxContent>
                      </wps:txbx>
                      <wps:bodyPr lIns="0" rIns="0" tIns="0" bIns="0" anchor="t">
                        <a:noAutofit/>
                      </wps:bodyPr>
                    </wps:wsp>
                  </a:graphicData>
                </a:graphic>
              </wp:anchor>
            </w:drawing>
          </mc:Choice>
          <mc:Fallback>
            <w:pict>
              <v:rect id="shape_0" ID="Quadro11" path="m0,0l-2147483645,0l-2147483645,-2147483646l0,-2147483646xe" fillcolor="white" stroked="f" o:allowincell="f" style="position:absolute;margin-left:94.8pt;margin-top:9.55pt;width:255.45pt;height:302.7pt;mso-wrap-style:square;v-text-anchor:top" wp14:anchorId="69CE1AAD">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4"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22" descr=""/>
                                    <pic:cNvPicPr>
                                      <a:picLocks noChangeAspect="1" noChangeArrowheads="1"/>
                                    </pic:cNvPicPr>
                                  </pic:nvPicPr>
                                  <pic:blipFill>
                                    <a:blip r:embed="rId19"/>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i w:val="false"/>
                          <w:iCs w:val="false"/>
                          <w:color w:val="000000"/>
                          <w:sz w:val="22"/>
                          <w:szCs w:val="22"/>
                        </w:rPr>
                        <w:t>gura 9. Exemplo Imagem Tomográfica DICOM contendo o clipe cirúrgico</w:t>
                      </w:r>
                    </w:p>
                    <w:p>
                      <w:pPr>
                        <w:pStyle w:val="Figura"/>
                        <w:spacing w:lineRule="auto" w:line="240" w:before="63" w:after="63"/>
                        <w:rPr>
                          <w:sz w:val="22"/>
                          <w:szCs w:val="22"/>
                        </w:rPr>
                      </w:pPr>
                      <w:r>
                        <w:rPr>
                          <w:i w:val="false"/>
                          <w:iCs w:val="false"/>
                          <w:color w:val="000000"/>
                          <w:sz w:val="22"/>
                          <w:szCs w:val="22"/>
                        </w:rPr>
                        <w:t>Fonte: banco de Imagens DICOM</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pPr>
      <w:r>
        <w:rPr/>
        <w:tab/>
      </w:r>
    </w:p>
    <w:p>
      <w:pPr>
        <w:pStyle w:val="ListParagraph"/>
        <w:spacing w:lineRule="auto" w:line="360"/>
        <w:ind w:left="0" w:hanging="0"/>
        <w:rPr/>
      </w:pPr>
      <w:r>
        <w:rPr/>
        <w:tab/>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tab/>
        <w:t>A tabela annot_clean foi anotada pelos médicos apontando a posição da vesícula nas imagens. Inicialmente não foram anotadas as informações referentes a posição dos clipes cirúrgicos. Portanto a criação de um modelo glm() será interessante para auxiliar a identificação visual das imagens com alta probabilidade de conter o clipe cirúrgico.</w:t>
      </w:r>
    </w:p>
    <w:p>
      <w:pPr>
        <w:pStyle w:val="ListParagraph"/>
        <w:spacing w:lineRule="auto" w:line="360"/>
        <w:ind w:left="0" w:hanging="0"/>
        <w:rPr/>
      </w:pPr>
      <w:r>
        <w:rPr/>
        <w:tab/>
        <w:t>Os valores da variável $posicao_interesse possibilitam a criação do modelo glm() de regressão logística binária uma vez que foram observados os valores de 1 para a presença da vesícula na observação ou 0 para a não presença da vesícula na observação. O objetivo desse modelo é tentar encontrar a imagem que contém o clipe cirúrgico através da anotação da posição da vesícula.</w:t>
      </w:r>
    </w:p>
    <w:p>
      <w:pPr>
        <w:pStyle w:val="ListParagraph"/>
        <w:spacing w:lineRule="auto" w:line="360"/>
        <w:ind w:left="0" w:hanging="0"/>
        <w:rPr/>
      </w:pPr>
      <w:r>
        <w:rPr/>
      </w:r>
    </w:p>
    <w:p>
      <w:pPr>
        <w:pStyle w:val="ListParagraph"/>
        <w:spacing w:lineRule="auto" w:line="360"/>
        <w:ind w:left="0" w:hanging="0"/>
        <w:rPr/>
      </w:pPr>
      <w:r>
        <w:rPr/>
        <w:t>R&gt; base_tratada %&gt;% filter(`Hipodistendida/Vesícula normal/Clipe/sem clipe (HVSC)` %in% c('H','V')) -&gt; tabela_GLM</w:t>
      </w:r>
    </w:p>
    <w:p>
      <w:pPr>
        <w:pStyle w:val="ListParagraph"/>
        <w:spacing w:lineRule="auto" w:line="360"/>
        <w:ind w:left="0" w:hanging="0"/>
        <w:rPr/>
      </w:pPr>
      <w:r>
        <w:rPr/>
        <w:t>R&gt; tabela_GLM %&gt;% mutate(posicao_interesse = ifelse(c(InstanceNumber &gt;= `Corte INICIAL vesícula` &amp; InstanceNumber &lt;= `Corte FINAL vesícula`), 1,0))  -&gt; tabela_GLM</w:t>
      </w:r>
    </w:p>
    <w:p>
      <w:pPr>
        <w:pStyle w:val="ListParagraph"/>
        <w:spacing w:lineRule="auto" w:line="360"/>
        <w:ind w:left="0" w:hanging="0"/>
        <w:rPr/>
      </w:pPr>
      <w:r>
        <w:rPr/>
        <w:t>R&gt; glm(posicao_interesse ~ InstanceNumber + SerieNumber, family = binomial, data = tabela_GLM) -&gt; modelo_glm</w:t>
      </w:r>
    </w:p>
    <w:p>
      <w:pPr>
        <w:pStyle w:val="ListParagraph"/>
        <w:spacing w:lineRule="auto" w:line="360"/>
        <w:ind w:left="0" w:hanging="0"/>
        <w:rPr/>
      </w:pPr>
      <w:r>
        <w:rPr/>
        <w:t>R&gt; step(modelo_glm) -&gt; modelo_fit</w:t>
      </w:r>
    </w:p>
    <w:p>
      <w:pPr>
        <w:pStyle w:val="ListParagraph"/>
        <w:spacing w:lineRule="auto" w:line="360"/>
        <w:ind w:left="0" w:hanging="0"/>
        <w:rPr/>
      </w:pPr>
      <w:r>
        <w:rPr/>
        <w:t>R&gt; summary(modelo_fit)</w:t>
      </w:r>
    </w:p>
    <w:p>
      <w:pPr>
        <w:pStyle w:val="ListParagraph"/>
        <w:spacing w:lineRule="auto" w:line="360"/>
        <w:ind w:left="0" w:hanging="0"/>
        <w:rPr/>
      </w:pPr>
      <w:r>
        <w:rPr/>
      </w:r>
    </w:p>
    <w:p>
      <w:pPr>
        <w:pStyle w:val="ListParagraph"/>
        <w:spacing w:lineRule="auto" w:line="360"/>
        <w:ind w:left="0" w:hanging="0"/>
        <w:rPr/>
      </w:pPr>
      <w:r>
        <w:rPr/>
        <w:t>Call:</w:t>
      </w:r>
    </w:p>
    <w:p>
      <w:pPr>
        <w:pStyle w:val="ListParagraph"/>
        <w:spacing w:lineRule="auto" w:line="360"/>
        <w:ind w:left="0" w:hanging="0"/>
        <w:rPr/>
      </w:pPr>
      <w:r>
        <w:rPr/>
        <w:t xml:space="preserve">glm(formula = posicao_interesse ~ InstanceNumber + SerieNumber, </w:t>
      </w:r>
    </w:p>
    <w:p>
      <w:pPr>
        <w:pStyle w:val="ListParagraph"/>
        <w:spacing w:lineRule="auto" w:line="360"/>
        <w:ind w:left="0" w:hanging="0"/>
        <w:rPr/>
      </w:pPr>
      <w:r>
        <w:rPr/>
        <w:t xml:space="preserve">    </w:t>
      </w:r>
      <w:r>
        <w:rPr/>
        <w:t>family = binomial, data = tabela_GLM)</w:t>
      </w:r>
    </w:p>
    <w:p>
      <w:pPr>
        <w:pStyle w:val="ListParagraph"/>
        <w:spacing w:lineRule="auto" w:line="360"/>
        <w:ind w:left="0" w:hanging="0"/>
        <w:rPr/>
      </w:pPr>
      <w:r>
        <w:rPr/>
      </w:r>
    </w:p>
    <w:p>
      <w:pPr>
        <w:pStyle w:val="ListParagraph"/>
        <w:spacing w:lineRule="auto" w:line="360"/>
        <w:ind w:left="0" w:hanging="0"/>
        <w:rPr/>
      </w:pPr>
      <w:r>
        <w:rPr/>
        <w:t xml:space="preserve">Deviance Residuals: </w:t>
      </w:r>
    </w:p>
    <w:p>
      <w:pPr>
        <w:pStyle w:val="ListParagraph"/>
        <w:spacing w:lineRule="auto" w:line="360"/>
        <w:ind w:left="0" w:hanging="0"/>
        <w:rPr/>
      </w:pPr>
      <w:r>
        <w:rPr/>
        <w:t xml:space="preserve">     </w:t>
      </w:r>
      <w:r>
        <w:rPr/>
        <w:t xml:space="preserve">Min        1Q    Median        3Q       Max  </w:t>
      </w:r>
    </w:p>
    <w:p>
      <w:pPr>
        <w:pStyle w:val="ListParagraph"/>
        <w:spacing w:lineRule="auto" w:line="360"/>
        <w:ind w:left="0" w:hanging="0"/>
        <w:rPr/>
      </w:pPr>
      <w:r>
        <w:rPr/>
        <w:t xml:space="preserve">-0.86810  -0.36552  -0.16512  -0.03731   2.66852  </w:t>
      </w:r>
    </w:p>
    <w:p>
      <w:pPr>
        <w:pStyle w:val="ListParagraph"/>
        <w:spacing w:lineRule="auto" w:line="360"/>
        <w:ind w:left="0" w:hanging="0"/>
        <w:rPr/>
      </w:pPr>
      <w:r>
        <w:rPr/>
      </w:r>
    </w:p>
    <w:p>
      <w:pPr>
        <w:pStyle w:val="ListParagraph"/>
        <w:spacing w:lineRule="auto" w:line="360"/>
        <w:ind w:left="0" w:hanging="0"/>
        <w:rPr/>
      </w:pPr>
      <w:r>
        <w:rPr/>
        <w:t>Coefficients:</w:t>
      </w:r>
    </w:p>
    <w:p>
      <w:pPr>
        <w:pStyle w:val="ListParagraph"/>
        <w:spacing w:lineRule="auto" w:line="360"/>
        <w:ind w:left="0" w:hanging="0"/>
        <w:rPr/>
      </w:pPr>
      <w:r>
        <w:rPr/>
        <w:t xml:space="preserve">                 </w:t>
      </w:r>
      <w:r>
        <w:rPr/>
        <w:t xml:space="preserve">Estimate Std. Error z value Pr(&gt;|z|)    </w:t>
      </w:r>
    </w:p>
    <w:p>
      <w:pPr>
        <w:pStyle w:val="ListParagraph"/>
        <w:spacing w:lineRule="auto" w:line="360"/>
        <w:ind w:left="0" w:hanging="0"/>
        <w:rPr/>
      </w:pPr>
      <w:r>
        <w:rPr/>
        <w:t>(Intercept)    -0.9877638  0.0323654 -30.519   &lt;2e-16 ***</w:t>
      </w:r>
    </w:p>
    <w:p>
      <w:pPr>
        <w:pStyle w:val="ListParagraph"/>
        <w:spacing w:lineRule="auto" w:line="360"/>
        <w:ind w:left="0" w:hanging="0"/>
        <w:rPr/>
      </w:pPr>
      <w:r>
        <w:rPr/>
        <w:t>InstanceNumber -0.0191188  0.0003399 -56.243   &lt;2e-16 ***</w:t>
      </w:r>
    </w:p>
    <w:p>
      <w:pPr>
        <w:pStyle w:val="ListParagraph"/>
        <w:spacing w:lineRule="auto" w:line="360"/>
        <w:ind w:left="0" w:hanging="0"/>
        <w:rPr/>
      </w:pPr>
      <w:r>
        <w:rPr/>
        <w:t xml:space="preserve">SerieNumber     0.0090062  0.0047032   1.915   0.0555 .  </w:t>
      </w:r>
    </w:p>
    <w:p>
      <w:pPr>
        <w:pStyle w:val="ListParagraph"/>
        <w:spacing w:lineRule="auto" w:line="360"/>
        <w:ind w:left="0" w:hanging="0"/>
        <w:rPr/>
      </w:pPr>
      <w:r>
        <w:rPr/>
        <w:t>---</w:t>
      </w:r>
    </w:p>
    <w:p>
      <w:pPr>
        <w:pStyle w:val="ListParagraph"/>
        <w:spacing w:lineRule="auto" w:line="360"/>
        <w:ind w:left="0" w:hanging="0"/>
        <w:rPr/>
      </w:pPr>
      <w:r>
        <w:rPr/>
        <w:t>Signif. codes:  0 ‘***’ 0.001 ‘**’ 0.01 ‘*’ 0.05 ‘.’ 0.1 ‘ ’ 1</w:t>
      </w:r>
    </w:p>
    <w:p>
      <w:pPr>
        <w:pStyle w:val="ListParagraph"/>
        <w:spacing w:lineRule="auto" w:line="360"/>
        <w:ind w:left="0" w:hanging="0"/>
        <w:rPr/>
      </w:pPr>
      <w:r>
        <w:rPr/>
        <w:t>(Dispersion parameter for binomial family taken to be 1)</w:t>
      </w:r>
    </w:p>
    <w:p>
      <w:pPr>
        <w:pStyle w:val="ListParagraph"/>
        <w:spacing w:lineRule="auto" w:line="360"/>
        <w:ind w:left="0" w:hanging="0"/>
        <w:rPr/>
      </w:pPr>
      <w:r>
        <w:rPr/>
        <w:t>Null deviance: 33681  on 78264  degrees of freedom</w:t>
      </w:r>
    </w:p>
    <w:p>
      <w:pPr>
        <w:pStyle w:val="ListParagraph"/>
        <w:spacing w:lineRule="auto" w:line="360"/>
        <w:ind w:left="0" w:hanging="0"/>
        <w:rPr/>
      </w:pPr>
      <w:r>
        <w:rPr/>
        <w:t>Residual deviance: 26466  on 78262  degrees of freedom</w:t>
      </w:r>
    </w:p>
    <w:p>
      <w:pPr>
        <w:pStyle w:val="ListParagraph"/>
        <w:spacing w:lineRule="auto" w:line="360"/>
        <w:ind w:left="0" w:hanging="0"/>
        <w:rPr/>
      </w:pPr>
      <w:r>
        <w:rPr/>
        <w:t>AIC: 26472</w:t>
      </w:r>
    </w:p>
    <w:p>
      <w:pPr>
        <w:pStyle w:val="ListParagraph"/>
        <w:spacing w:lineRule="auto" w:line="360"/>
        <w:ind w:left="0" w:hanging="0"/>
        <w:rPr/>
      </w:pPr>
      <w:r>
        <w:rPr/>
        <w:t>Number of Fisher Scoring iterations: 8</w:t>
      </w:r>
    </w:p>
    <w:p>
      <w:pPr>
        <w:pStyle w:val="ListParagraph"/>
        <w:spacing w:lineRule="auto" w:line="360"/>
        <w:ind w:left="0" w:hanging="0"/>
        <w:rPr/>
      </w:pPr>
      <w:r>
        <w:rPr/>
      </w:r>
    </w:p>
    <w:p>
      <w:pPr>
        <w:pStyle w:val="ListParagraph"/>
        <w:spacing w:lineRule="auto" w:line="360"/>
        <w:ind w:left="0" w:hanging="0"/>
        <w:rPr/>
      </w:pPr>
      <w:r>
        <w:rPr/>
        <w:t>R&gt; tabela_GLM$fit &lt;- modelo_fit$fitted.values</w:t>
      </w:r>
    </w:p>
    <w:p>
      <w:pPr>
        <w:pStyle w:val="ListParagraph"/>
        <w:spacing w:lineRule="auto" w:line="360"/>
        <w:ind w:left="0" w:hanging="0"/>
        <w:rPr/>
      </w:pPr>
      <w:r>
        <w:rPr/>
      </w:r>
    </w:p>
    <w:p>
      <w:pPr>
        <w:pStyle w:val="ListParagraph"/>
        <w:spacing w:lineRule="auto" w:line="360"/>
        <w:ind w:left="0" w:hanging="0"/>
        <w:rPr/>
      </w:pPr>
      <w:r>
        <w:rPr/>
        <w:tab/>
        <w:t xml:space="preserve">Será gerada uma nova tabela de imagens CLIPE (C) contendo apenas as observações com valores de fit próximos aos valores encontrados nas observações anotadas com a presença da vesícula. </w:t>
      </w:r>
    </w:p>
    <w:p>
      <w:pPr>
        <w:pStyle w:val="ListParagraph"/>
        <w:spacing w:lineRule="auto" w:line="360"/>
        <w:ind w:left="0" w:hanging="0"/>
        <w:rPr/>
      </w:pPr>
      <w:r>
        <w:rPr/>
      </w:r>
    </w:p>
    <w:p>
      <w:pPr>
        <w:pStyle w:val="ListParagraph"/>
        <w:spacing w:lineRule="auto" w:line="360"/>
        <w:ind w:left="0" w:hanging="0"/>
        <w:rPr/>
      </w:pPr>
      <w:r>
        <w:rPr/>
        <w:t>R&gt; tabela_GLM$fit %&gt;% summary()</w:t>
      </w:r>
    </w:p>
    <w:p>
      <w:pPr>
        <w:pStyle w:val="ListParagraph"/>
        <w:spacing w:lineRule="auto" w:line="360"/>
        <w:ind w:left="0" w:hanging="0"/>
        <w:rPr/>
      </w:pPr>
      <w:r>
        <w:rPr/>
      </w:r>
    </w:p>
    <w:p>
      <w:pPr>
        <w:pStyle w:val="ListParagraph"/>
        <w:spacing w:lineRule="auto" w:line="360"/>
        <w:ind w:left="0" w:hanging="0"/>
        <w:rPr/>
      </w:pPr>
      <w:r>
        <w:rPr/>
        <w:t xml:space="preserve">       </w:t>
      </w:r>
      <w:r>
        <w:rPr/>
        <w:t>Min.</w:t>
        <w:tab/>
        <w:t xml:space="preserve"> 1st Qu.</w:t>
        <w:tab/>
        <w:t xml:space="preserve"> Median</w:t>
        <w:tab/>
        <w:t xml:space="preserve"> Mean</w:t>
        <w:tab/>
        <w:tab/>
        <w:t xml:space="preserve">3rd Qu.           Max. </w:t>
      </w:r>
    </w:p>
    <w:p>
      <w:pPr>
        <w:pStyle w:val="ListParagraph"/>
        <w:spacing w:lineRule="auto" w:line="360"/>
        <w:ind w:left="0" w:hanging="0"/>
        <w:rPr/>
      </w:pPr>
      <w:r>
        <w:rPr/>
        <w:t>0.000006557  0.001450455  0.021443340  0.055772056  0.085847624  0.313947461</w:t>
      </w:r>
    </w:p>
    <w:p>
      <w:pPr>
        <w:pStyle w:val="ListParagraph"/>
        <w:spacing w:lineRule="auto" w:line="360"/>
        <w:ind w:left="0" w:hanging="0"/>
        <w:rPr/>
      </w:pPr>
      <w:r>
        <w:rPr/>
      </w:r>
    </w:p>
    <w:p>
      <w:pPr>
        <w:pStyle w:val="ListParagraph"/>
        <w:spacing w:lineRule="auto" w:line="360"/>
        <w:ind w:left="0" w:hanging="0"/>
        <w:rPr/>
      </w:pPr>
      <w:r>
        <w:rPr/>
        <w:t>R&gt; base_clipe &lt;- base_tratada %&gt;% filter(`Hipodistendida/Vesícula normal/Clipe/sem clipe (HVSC)` == "C")</w:t>
      </w:r>
    </w:p>
    <w:p>
      <w:pPr>
        <w:pStyle w:val="ListParagraph"/>
        <w:spacing w:lineRule="auto" w:line="360"/>
        <w:ind w:left="0" w:hanging="0"/>
        <w:rPr/>
      </w:pPr>
      <w:r>
        <w:rPr/>
        <w:t>R&gt; predict(object = modelo_fit, data.frame(base_clipe), type = "response") -&gt; base_clipe$fit</w:t>
      </w:r>
    </w:p>
    <w:p>
      <w:pPr>
        <w:pStyle w:val="ListParagraph"/>
        <w:spacing w:lineRule="auto" w:line="360"/>
        <w:ind w:left="0" w:hanging="0"/>
        <w:rPr/>
      </w:pPr>
      <w:r>
        <w:rPr/>
        <w:t>R&gt; c(as.integer(mean(base_vesicula_normal$`Corte INICIAL vesícula`))) - 10 -&gt; ENTRADA</w:t>
      </w:r>
    </w:p>
    <w:p>
      <w:pPr>
        <w:pStyle w:val="ListParagraph"/>
        <w:spacing w:lineRule="auto" w:line="360"/>
        <w:ind w:left="0" w:hanging="0"/>
        <w:rPr/>
      </w:pPr>
      <w:r>
        <w:rPr/>
        <w:t>R&gt; c(as.integer(mean(base_frames_vesicula_normal$`Corte FINAL vesícula`))) + 10 -&gt; SAIDA</w:t>
      </w:r>
    </w:p>
    <w:p>
      <w:pPr>
        <w:pStyle w:val="ListParagraph"/>
        <w:spacing w:lineRule="auto" w:line="360"/>
        <w:ind w:left="0" w:hanging="0"/>
        <w:rPr/>
      </w:pPr>
      <w:r>
        <w:rPr/>
        <w:t>R&gt; base_clipe %&gt;% filter(fit &gt;= 0.025 &amp; fit &lt;= 0.21) %&gt;% filter(InstanceNumber &gt;= ENTRADA &amp; InstanceNumber &lt;= SAIDA) -&gt; clipe_select</w:t>
      </w:r>
    </w:p>
    <w:p>
      <w:pPr>
        <w:pStyle w:val="ListParagraph"/>
        <w:spacing w:lineRule="auto" w:line="360"/>
        <w:ind w:left="0" w:hanging="0"/>
        <w:rPr/>
      </w:pPr>
      <w:r>
        <w:rPr/>
      </w:r>
    </w:p>
    <w:p>
      <w:pPr>
        <w:pStyle w:val="ListParagraph"/>
        <w:spacing w:lineRule="auto" w:line="360"/>
        <w:ind w:left="0" w:hanging="0"/>
        <w:rPr/>
      </w:pPr>
      <w:r>
        <w:rPr/>
        <w:tab/>
        <w:t>A tabela clipe_select contém 7.106 imagens pertencentes a 64 pacientes. Conforme protocolo de pesquisa médica, as imagens foram entregues aos médicos da UNIFESP que anotaram em quais foram detectadas a presença do clipe cirúrgico. Após o laudo de constatação médica, 31 imagens foram selecionadas para compor a amostra.</w:t>
      </w:r>
    </w:p>
    <w:p>
      <w:pPr>
        <w:pStyle w:val="ListParagraph"/>
        <w:spacing w:lineRule="auto" w:line="360"/>
        <w:ind w:left="0" w:hanging="0"/>
        <w:rPr/>
      </w:pPr>
      <w:r>
        <w:rPr/>
      </w:r>
    </w:p>
    <w:p>
      <w:pPr>
        <w:pStyle w:val="ListParagraph"/>
        <w:spacing w:lineRule="auto" w:line="360"/>
        <w:ind w:left="0" w:hanging="0"/>
        <w:rPr>
          <w:b/>
          <w:b/>
          <w:bCs/>
        </w:rPr>
      </w:pPr>
      <w:r>
        <w:rPr>
          <w:b/>
          <w:bCs/>
        </w:rPr>
        <w:tab/>
        <w:t>2.6. Amostras de treino, validação e teste.</w:t>
      </w:r>
    </w:p>
    <w:p>
      <w:pPr>
        <w:pStyle w:val="ListParagraph"/>
        <w:spacing w:lineRule="auto" w:line="360"/>
        <w:ind w:left="0" w:hanging="0"/>
        <w:rPr/>
      </w:pPr>
      <w:r>
        <w:rPr/>
        <w:tab/>
      </w:r>
    </w:p>
    <w:p>
      <w:pPr>
        <w:pStyle w:val="ListParagraph"/>
        <w:spacing w:lineRule="auto" w:line="360"/>
        <w:ind w:left="0" w:hanging="0"/>
        <w:rPr/>
      </w:pPr>
      <w:r>
        <w:rPr/>
        <w:tab/>
        <w:t>Ao total foram selecionadas 106 imagens, sendo 75 da categoria vesícula e 31 da categoria CLIPE.  Para o melhor desempenho do algoritmo, as categorias Vesícula Hipodistendida (H) e Vesícula Normal (V) serão unidas e compreendidas como sendo apenas uma categoria, pois ambas as labels tratam do mesmo objeto só que com dimensões diferentes. E para que não haja um desbalanceamento no modelo, será reduzido o número de amostras de treino da categoria vesícula.</w:t>
      </w:r>
    </w:p>
    <w:p>
      <w:pPr>
        <w:pStyle w:val="ListParagraph"/>
        <w:spacing w:lineRule="auto" w:line="360"/>
        <w:ind w:left="0" w:hanging="0"/>
        <w:rPr/>
      </w:pPr>
      <w:r>
        <w:rPr/>
      </w:r>
    </w:p>
    <w:p>
      <w:pPr>
        <w:pStyle w:val="Tabela"/>
        <w:keepNext w:val="true"/>
        <w:rPr/>
      </w:pPr>
      <w:r>
        <w:rPr>
          <w:i w:val="false"/>
          <w:iCs w:val="false"/>
          <w:sz w:val="22"/>
          <w:szCs w:val="22"/>
        </w:rPr>
        <w:t>Tabela 1. Amostras</w:t>
      </w:r>
    </w:p>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023"/>
        <w:gridCol w:w="3023"/>
        <w:gridCol w:w="3024"/>
      </w:tblGrid>
      <w:tr>
        <w:trPr/>
        <w:tc>
          <w:tcPr>
            <w:tcW w:w="3023" w:type="dxa"/>
            <w:tcBorders>
              <w:top w:val="single" w:sz="6" w:space="0" w:color="000000"/>
              <w:bottom w:val="single" w:sz="6" w:space="0" w:color="000000"/>
            </w:tcBorders>
          </w:tcPr>
          <w:p>
            <w:pPr>
              <w:pStyle w:val="Contedodatabela"/>
              <w:widowControl w:val="false"/>
              <w:jc w:val="left"/>
              <w:rPr/>
            </w:pPr>
            <w:r>
              <w:rPr/>
              <w:t>Amostra</w:t>
            </w:r>
          </w:p>
        </w:tc>
        <w:tc>
          <w:tcPr>
            <w:tcW w:w="3023" w:type="dxa"/>
            <w:tcBorders>
              <w:top w:val="single" w:sz="6" w:space="0" w:color="000000"/>
              <w:bottom w:val="single" w:sz="6" w:space="0" w:color="000000"/>
            </w:tcBorders>
          </w:tcPr>
          <w:p>
            <w:pPr>
              <w:pStyle w:val="Contedodatabela"/>
              <w:widowControl w:val="false"/>
              <w:jc w:val="left"/>
              <w:rPr/>
            </w:pPr>
            <w:r>
              <w:rPr/>
              <w:t>Imagens Vesícula</w:t>
            </w:r>
          </w:p>
        </w:tc>
        <w:tc>
          <w:tcPr>
            <w:tcW w:w="3024" w:type="dxa"/>
            <w:tcBorders>
              <w:top w:val="single" w:sz="6" w:space="0" w:color="000000"/>
              <w:bottom w:val="single" w:sz="6" w:space="0" w:color="000000"/>
            </w:tcBorders>
          </w:tcPr>
          <w:p>
            <w:pPr>
              <w:pStyle w:val="Contedodatabela"/>
              <w:widowControl w:val="false"/>
              <w:jc w:val="left"/>
              <w:rPr/>
            </w:pPr>
            <w:r>
              <w:rPr/>
              <w:t>Imagens Clipe</w:t>
            </w:r>
          </w:p>
        </w:tc>
      </w:tr>
      <w:tr>
        <w:trPr/>
        <w:tc>
          <w:tcPr>
            <w:tcW w:w="3023" w:type="dxa"/>
            <w:tcBorders/>
          </w:tcPr>
          <w:p>
            <w:pPr>
              <w:pStyle w:val="Contedodatabela"/>
              <w:widowControl w:val="false"/>
              <w:jc w:val="left"/>
              <w:rPr/>
            </w:pPr>
            <w:r>
              <w:rPr/>
              <w:t>Treino</w:t>
            </w:r>
          </w:p>
        </w:tc>
        <w:tc>
          <w:tcPr>
            <w:tcW w:w="3023" w:type="dxa"/>
            <w:tcBorders/>
          </w:tcPr>
          <w:p>
            <w:pPr>
              <w:pStyle w:val="Contedodatabela"/>
              <w:widowControl w:val="false"/>
              <w:jc w:val="left"/>
              <w:rPr/>
            </w:pPr>
            <w:r>
              <w:rPr/>
              <w:t>43</w:t>
            </w:r>
          </w:p>
        </w:tc>
        <w:tc>
          <w:tcPr>
            <w:tcW w:w="3024" w:type="dxa"/>
            <w:tcBorders/>
          </w:tcPr>
          <w:p>
            <w:pPr>
              <w:pStyle w:val="Contedodatabela"/>
              <w:widowControl w:val="false"/>
              <w:jc w:val="left"/>
              <w:rPr/>
            </w:pPr>
            <w:r>
              <w:rPr/>
              <w:t>25</w:t>
            </w:r>
          </w:p>
        </w:tc>
      </w:tr>
      <w:tr>
        <w:trPr/>
        <w:tc>
          <w:tcPr>
            <w:tcW w:w="3023" w:type="dxa"/>
            <w:tcBorders/>
          </w:tcPr>
          <w:p>
            <w:pPr>
              <w:pStyle w:val="Contedodatabela"/>
              <w:widowControl w:val="false"/>
              <w:jc w:val="left"/>
              <w:rPr/>
            </w:pPr>
            <w:r>
              <w:rPr/>
              <w:t>Validação</w:t>
            </w:r>
          </w:p>
        </w:tc>
        <w:tc>
          <w:tcPr>
            <w:tcW w:w="3023" w:type="dxa"/>
            <w:tcBorders/>
          </w:tcPr>
          <w:p>
            <w:pPr>
              <w:pStyle w:val="Contedodatabela"/>
              <w:widowControl w:val="false"/>
              <w:jc w:val="left"/>
              <w:rPr/>
            </w:pPr>
            <w:r>
              <w:rPr/>
              <w:t>7</w:t>
            </w:r>
          </w:p>
        </w:tc>
        <w:tc>
          <w:tcPr>
            <w:tcW w:w="3024" w:type="dxa"/>
            <w:tcBorders/>
          </w:tcPr>
          <w:p>
            <w:pPr>
              <w:pStyle w:val="Contedodatabela"/>
              <w:widowControl w:val="false"/>
              <w:jc w:val="left"/>
              <w:rPr/>
            </w:pPr>
            <w:r>
              <w:rPr/>
              <w:t>3</w:t>
            </w:r>
          </w:p>
        </w:tc>
      </w:tr>
      <w:tr>
        <w:trPr/>
        <w:tc>
          <w:tcPr>
            <w:tcW w:w="3023" w:type="dxa"/>
            <w:tcBorders>
              <w:bottom w:val="single" w:sz="6" w:space="0" w:color="000000"/>
            </w:tcBorders>
          </w:tcPr>
          <w:p>
            <w:pPr>
              <w:pStyle w:val="Contedodatabela"/>
              <w:widowControl w:val="false"/>
              <w:jc w:val="left"/>
              <w:rPr/>
            </w:pPr>
            <w:r>
              <w:rPr/>
              <w:t>Teste</w:t>
            </w:r>
          </w:p>
        </w:tc>
        <w:tc>
          <w:tcPr>
            <w:tcW w:w="3023" w:type="dxa"/>
            <w:tcBorders>
              <w:bottom w:val="single" w:sz="6" w:space="0" w:color="000000"/>
            </w:tcBorders>
          </w:tcPr>
          <w:p>
            <w:pPr>
              <w:pStyle w:val="Contedodatabela"/>
              <w:widowControl w:val="false"/>
              <w:jc w:val="left"/>
              <w:rPr/>
            </w:pPr>
            <w:r>
              <w:rPr/>
              <w:t>25</w:t>
            </w:r>
          </w:p>
        </w:tc>
        <w:tc>
          <w:tcPr>
            <w:tcW w:w="3024" w:type="dxa"/>
            <w:tcBorders>
              <w:bottom w:val="single" w:sz="6" w:space="0" w:color="000000"/>
            </w:tcBorders>
          </w:tcPr>
          <w:p>
            <w:pPr>
              <w:pStyle w:val="Contedodatabela"/>
              <w:widowControl w:val="false"/>
              <w:jc w:val="left"/>
              <w:rPr/>
            </w:pPr>
            <w:r>
              <w:rPr/>
              <w:t>3</w:t>
            </w:r>
          </w:p>
        </w:tc>
      </w:tr>
    </w:tbl>
    <w:p>
      <w:pPr>
        <w:pStyle w:val="ListParagraph"/>
        <w:spacing w:lineRule="auto" w:line="360"/>
        <w:ind w:left="0" w:hanging="0"/>
        <w:rPr/>
      </w:pPr>
      <w:r>
        <w:rPr/>
      </w:r>
    </w:p>
    <w:p>
      <w:pPr>
        <w:pStyle w:val="ListParagraph"/>
        <w:spacing w:lineRule="auto" w:line="360"/>
        <w:ind w:left="0" w:hanging="0"/>
        <w:rPr>
          <w:b/>
          <w:b/>
          <w:bCs/>
        </w:rPr>
      </w:pPr>
      <w:r>
        <w:rPr>
          <w:b/>
          <w:bCs/>
        </w:rPr>
        <w:tab/>
        <w:t>2.7. Gerador de Imagens no R – Exportando as amostras.</w:t>
      </w:r>
    </w:p>
    <w:p>
      <w:pPr>
        <w:pStyle w:val="ListParagraph"/>
        <w:spacing w:lineRule="auto" w:line="360"/>
        <w:ind w:left="0" w:hanging="0"/>
        <w:rPr>
          <w:b/>
          <w:b/>
          <w:bCs/>
        </w:rPr>
      </w:pPr>
      <w:r>
        <w:rPr>
          <w:b/>
          <w:bCs/>
        </w:rPr>
      </w:r>
    </w:p>
    <w:p>
      <w:pPr>
        <w:pStyle w:val="ListParagraph"/>
        <w:spacing w:lineRule="auto" w:line="360"/>
        <w:ind w:left="0" w:hanging="0"/>
        <w:rPr/>
      </w:pPr>
      <w:r>
        <w:rPr/>
        <w:tab/>
        <w:t>O gerador de imagens desenvolvido nesse projeto possibilita a preparação da amostra para servir de input para a rede neural YOLO. Foram geradas imagens com aproximadamente 50kb. O gerador de imagens também cria uma nova variável “ImagePath” na tabela de onde serão extraídas as imagens. A variável “ImagePath” indica no sistema a localização desse novo arquivo criado para cada observação.</w:t>
      </w:r>
    </w:p>
    <w:p>
      <w:pPr>
        <w:pStyle w:val="ListParagraph"/>
        <w:spacing w:lineRule="auto" w:line="360"/>
        <w:ind w:left="0" w:hanging="0"/>
        <w:rPr/>
      </w:pPr>
      <w:r>
        <w:rPr/>
      </w:r>
    </w:p>
    <w:p>
      <w:pPr>
        <w:pStyle w:val="ListParagraph"/>
        <w:spacing w:lineRule="auto" w:line="360"/>
        <w:ind w:left="0" w:hanging="0"/>
        <w:rPr/>
      </w:pPr>
      <w:r>
        <w:rPr/>
        <w:t>R&gt; temp_dcm_export &lt;- function(arg1, arg2, arg3){dcmj2pnm(arg1, opt = arg2, outfile = arg3,  "--use-window 1")}</w:t>
      </w:r>
    </w:p>
    <w:p>
      <w:pPr>
        <w:pStyle w:val="ListParagraph"/>
        <w:spacing w:lineRule="auto" w:line="360"/>
        <w:ind w:left="0" w:hanging="0"/>
        <w:rPr/>
      </w:pPr>
      <w:r>
        <w:rPr/>
      </w:r>
    </w:p>
    <w:p>
      <w:pPr>
        <w:pStyle w:val="ListParagraph"/>
        <w:spacing w:lineRule="auto" w:line="360"/>
        <w:ind w:left="0" w:hanging="0"/>
        <w:rPr/>
      </w:pPr>
      <w:r>
        <w:rPr/>
        <w:tab/>
        <w:t>Gerar a amostra da categoria vesícula a partir da tabela vesicula_select:</w:t>
      </w:r>
    </w:p>
    <w:p>
      <w:pPr>
        <w:pStyle w:val="ListParagraph"/>
        <w:spacing w:lineRule="auto" w:line="360"/>
        <w:ind w:left="0" w:hanging="0"/>
        <w:rPr/>
      </w:pPr>
      <w:r>
        <w:rPr/>
      </w:r>
    </w:p>
    <w:p>
      <w:pPr>
        <w:pStyle w:val="ListParagraph"/>
        <w:spacing w:lineRule="auto" w:line="360"/>
        <w:ind w:left="0" w:hanging="0"/>
        <w:rPr/>
      </w:pPr>
      <w:r>
        <w:rPr/>
        <w:t>R&gt; amostra_vesicula %&gt;% group_by(FilePath) %&gt;% mutate(imagePath = temp_dcm_export(FilePath, "--write-jpeg", make.names(paste(str_sub(FilePath, start = 35L, end = -5L), "png", sep = "."),unique = TRUE))) %&gt;% ungroup() -&gt; amostra_vesicula</w:t>
      </w:r>
    </w:p>
    <w:p>
      <w:pPr>
        <w:pStyle w:val="ListParagraph"/>
        <w:spacing w:lineRule="auto" w:line="360"/>
        <w:ind w:left="0" w:hanging="0"/>
        <w:rPr/>
      </w:pPr>
      <w:r>
        <w:rPr/>
        <w:tab/>
      </w:r>
    </w:p>
    <w:p>
      <w:pPr>
        <w:pStyle w:val="ListParagraph"/>
        <w:spacing w:lineRule="auto" w:line="360"/>
        <w:ind w:left="0" w:hanging="0"/>
        <w:rPr/>
      </w:pPr>
      <w:r>
        <w:rPr/>
        <w:tab/>
        <w:t>Gerar a amostra label clipe a partir da tabela clipe_select:</w:t>
      </w:r>
    </w:p>
    <w:p>
      <w:pPr>
        <w:pStyle w:val="ListParagraph"/>
        <w:spacing w:lineRule="auto" w:line="360"/>
        <w:ind w:left="0" w:hanging="0"/>
        <w:rPr/>
      </w:pPr>
      <w:r>
        <w:rPr/>
      </w:r>
    </w:p>
    <w:p>
      <w:pPr>
        <w:pStyle w:val="ListParagraph"/>
        <w:spacing w:lineRule="auto" w:line="360"/>
        <w:ind w:left="0" w:hanging="0"/>
        <w:rPr/>
      </w:pPr>
      <w:r>
        <w:rPr/>
        <w:t>R&gt; clipe_select %&gt;% group_by(FilePath) %&gt;% mutate(imagePath = temp_dcm_export(FilePath, "write-jpeg", make.names(paste(str_sub(FilePath, start = 35L, end = -5L), "png", sep = "."), unique = TRUE))) %&gt;% ungroup() -&gt; clipe_select</w:t>
      </w:r>
    </w:p>
    <w:p>
      <w:pPr>
        <w:pStyle w:val="Normal"/>
        <w:spacing w:lineRule="auto" w:line="360"/>
        <w:rPr/>
      </w:pPr>
      <w:r>
        <w:rPr/>
      </w:r>
    </w:p>
    <w:p>
      <w:pPr>
        <w:pStyle w:val="Normal"/>
        <w:spacing w:lineRule="auto" w:line="360"/>
        <w:rPr/>
      </w:pPr>
      <w:r>
        <w:rPr/>
        <w:tab/>
        <w:t xml:space="preserve">As 106 imagens selecionadas foram movidas para a pasta </w:t>
      </w:r>
      <w:r>
        <w:rPr>
          <w:i/>
          <w:iCs/>
        </w:rPr>
        <w:t>amostra</w:t>
      </w:r>
      <w:r>
        <w:rPr/>
        <w:t xml:space="preserve"> no sistema e catalogadas na tabela base_imgs_amostra para análise.</w:t>
      </w:r>
    </w:p>
    <w:p>
      <w:pPr>
        <w:pStyle w:val="Normal"/>
        <w:spacing w:lineRule="auto" w:line="360"/>
        <w:rPr/>
      </w:pPr>
      <w:r>
        <w:rPr/>
      </w:r>
    </w:p>
    <w:p>
      <w:pPr>
        <w:pStyle w:val="ListParagraph"/>
        <w:spacing w:lineRule="auto" w:line="360"/>
        <w:ind w:left="0" w:hanging="0"/>
        <w:jc w:val="left"/>
        <w:rPr/>
      </w:pPr>
      <w:r>
        <w:rPr/>
        <w:t>R&gt; path3 = "/home/luiz/amostra/"</w:t>
      </w:r>
    </w:p>
    <w:p>
      <w:pPr>
        <w:pStyle w:val="ListParagraph"/>
        <w:spacing w:lineRule="auto" w:line="360"/>
        <w:ind w:left="0" w:hanging="0"/>
        <w:jc w:val="left"/>
        <w:rPr/>
      </w:pPr>
      <w:r>
        <w:rPr/>
        <w:t>R&gt; list.files(path = path3) %&gt;% as_tibble() -&gt; array_imgs_amostra</w:t>
      </w:r>
    </w:p>
    <w:p>
      <w:pPr>
        <w:pStyle w:val="ListParagraph"/>
        <w:spacing w:lineRule="auto" w:line="360"/>
        <w:ind w:left="0" w:hanging="0"/>
        <w:jc w:val="left"/>
        <w:rPr/>
      </w:pPr>
      <w:r>
        <w:rPr/>
        <w:t xml:space="preserve">R&gt; list.files(path = path3) %&gt;% as_tibble() %&gt;% </w:t>
      </w:r>
    </w:p>
    <w:p>
      <w:pPr>
        <w:pStyle w:val="ListParagraph"/>
        <w:spacing w:lineRule="auto" w:line="360"/>
        <w:ind w:left="0" w:hanging="0"/>
        <w:jc w:val="left"/>
        <w:rPr/>
      </w:pPr>
      <w:r>
        <w:rPr/>
        <w:t xml:space="preserve">  </w:t>
      </w:r>
      <w:r>
        <w:rPr/>
        <w:t>separate(col = value, sep = "_", into = c("PatientID","SerieNumber","InstanceNumber")) -&gt; imgs_amostra</w:t>
      </w:r>
    </w:p>
    <w:p>
      <w:pPr>
        <w:pStyle w:val="ListParagraph"/>
        <w:spacing w:lineRule="auto" w:line="360"/>
        <w:ind w:left="0" w:hanging="0"/>
        <w:jc w:val="left"/>
        <w:rPr/>
      </w:pPr>
      <w:r>
        <w:rPr/>
        <w:t>R&gt; imgs_amostra$InstanceNumber %&gt;% str_sub(end=-5) -&gt; imgs_amostra$InstanceNumber</w:t>
      </w:r>
    </w:p>
    <w:p>
      <w:pPr>
        <w:pStyle w:val="ListParagraph"/>
        <w:spacing w:lineRule="auto" w:line="360"/>
        <w:ind w:left="0" w:hanging="0"/>
        <w:jc w:val="left"/>
        <w:rPr/>
      </w:pPr>
      <w:r>
        <w:rPr/>
        <w:t>R&gt; imgs_amostra$PatientID %&gt;% str_sub(start=2) -&gt; imgs_amostra$PatientID</w:t>
      </w:r>
    </w:p>
    <w:p>
      <w:pPr>
        <w:pStyle w:val="ListParagraph"/>
        <w:spacing w:lineRule="auto" w:line="360"/>
        <w:ind w:left="0" w:hanging="0"/>
        <w:jc w:val="left"/>
        <w:rPr/>
      </w:pPr>
      <w:r>
        <w:rPr/>
        <w:t>R&gt; imgs_amostra$PatientID = as.numeric(imgs_amostra$PatientID)</w:t>
      </w:r>
    </w:p>
    <w:p>
      <w:pPr>
        <w:pStyle w:val="ListParagraph"/>
        <w:spacing w:lineRule="auto" w:line="360"/>
        <w:ind w:left="0" w:hanging="0"/>
        <w:jc w:val="left"/>
        <w:rPr/>
      </w:pPr>
      <w:r>
        <w:rPr/>
        <w:t>R&gt; imgs_amostra$SerieNumber = as.numeric(imgs_amostra$SerieNumber)</w:t>
      </w:r>
    </w:p>
    <w:p>
      <w:pPr>
        <w:pStyle w:val="ListParagraph"/>
        <w:spacing w:lineRule="auto" w:line="360"/>
        <w:ind w:left="0" w:hanging="0"/>
        <w:jc w:val="left"/>
        <w:rPr/>
      </w:pPr>
      <w:r>
        <w:rPr/>
        <w:t>R&gt; imgs_amostra$InstanceNumber = as.numeric(imgs_amostra$InstanceNumber)</w:t>
      </w:r>
    </w:p>
    <w:p>
      <w:pPr>
        <w:pStyle w:val="ListParagraph"/>
        <w:spacing w:lineRule="auto" w:line="360"/>
        <w:ind w:left="0" w:hanging="0"/>
        <w:jc w:val="left"/>
        <w:rPr/>
      </w:pPr>
      <w:r>
        <w:rPr/>
        <w:t>R&gt; base_tratada %&gt;% group_by(PatientID) %&gt;% right_join(imgs_amostra) -&gt; base_imgs_amostra</w:t>
      </w:r>
    </w:p>
    <w:p>
      <w:pPr>
        <w:pStyle w:val="ListParagraph"/>
        <w:spacing w:lineRule="auto" w:line="360"/>
        <w:ind w:left="0" w:hanging="0"/>
        <w:jc w:val="left"/>
        <w:rPr/>
      </w:pPr>
      <w:r>
        <w:rPr/>
      </w:r>
    </w:p>
    <w:p>
      <w:pPr>
        <w:pStyle w:val="ListParagraph"/>
        <w:spacing w:lineRule="auto" w:line="360"/>
        <w:ind w:left="0" w:hanging="0"/>
        <w:jc w:val="left"/>
        <w:rPr/>
      </w:pPr>
      <w:r>
        <w:rPr/>
        <mc:AlternateContent>
          <mc:Choice Requires="wps">
            <w:drawing>
              <wp:anchor behindDoc="0" distT="0" distB="0" distL="0" distR="0" simplePos="0" locked="0" layoutInCell="0" allowOverlap="1" relativeHeight="68" wp14:anchorId="609090F7">
                <wp:simplePos x="0" y="0"/>
                <wp:positionH relativeFrom="column">
                  <wp:posOffset>-40640</wp:posOffset>
                </wp:positionH>
                <wp:positionV relativeFrom="paragraph">
                  <wp:posOffset>-50165</wp:posOffset>
                </wp:positionV>
                <wp:extent cx="5759450" cy="2803525"/>
                <wp:effectExtent l="0" t="0" r="0" b="0"/>
                <wp:wrapSquare wrapText="largest"/>
                <wp:docPr id="35" name="Quadro9"/>
                <a:graphic xmlns:a="http://schemas.openxmlformats.org/drawingml/2006/main">
                  <a:graphicData uri="http://schemas.microsoft.com/office/word/2010/wordprocessingShape">
                    <wps:wsp>
                      <wps:cNvSpPr/>
                      <wps:spPr>
                        <a:xfrm>
                          <a:off x="0" y="0"/>
                          <a:ext cx="5759280" cy="28036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759450" cy="2282825"/>
                                  <wp:effectExtent l="0" t="0" r="0" b="0"/>
                                  <wp:docPr id="3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 descr=""/>
                                          <pic:cNvPicPr>
                                            <a:picLocks noChangeAspect="1" noChangeArrowheads="1"/>
                                          </pic:cNvPicPr>
                                        </pic:nvPicPr>
                                        <pic:blipFill>
                                          <a:blip r:embed="rId20"/>
                                          <a:stretch>
                                            <a:fillRect/>
                                          </a:stretch>
                                        </pic:blipFill>
                                        <pic:spPr bwMode="auto">
                                          <a:xfrm>
                                            <a:off x="0" y="0"/>
                                            <a:ext cx="5759450" cy="2282825"/>
                                          </a:xfrm>
                                          <a:prstGeom prst="rect">
                                            <a:avLst/>
                                          </a:prstGeom>
                                        </pic:spPr>
                                      </pic:pic>
                                    </a:graphicData>
                                  </a:graphic>
                                </wp:inline>
                              </w:drawing>
                            </w:r>
                            <w:r>
                              <w:rPr>
                                <w:i w:val="false"/>
                                <w:iCs w:val="false"/>
                                <w:color w:val="000000"/>
                                <w:sz w:val="22"/>
                                <w:szCs w:val="22"/>
                              </w:rPr>
                              <w:t>Figura 11. Output Terminal RStudio objeto tibble base_imgs_amostra</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wps:txbx>
                      <wps:bodyPr lIns="0" rIns="0" tIns="0" bIns="0" anchor="t">
                        <a:noAutofit/>
                      </wps:bodyPr>
                    </wps:wsp>
                  </a:graphicData>
                </a:graphic>
              </wp:anchor>
            </w:drawing>
          </mc:Choice>
          <mc:Fallback>
            <w:pict>
              <v:rect id="shape_0" ID="Quadro9" path="m0,0l-2147483645,0l-2147483645,-2147483646l0,-2147483646xe" fillcolor="white" stroked="f" o:allowincell="f" style="position:absolute;margin-left:-3.2pt;margin-top:-3.95pt;width:453.45pt;height:220.7pt;mso-wrap-style:square;v-text-anchor:top" wp14:anchorId="609090F7">
                <v:fill o:detectmouseclick="t" type="solid" color2="black"/>
                <v:stroke color="#3465a4" joinstyle="round" endcap="flat"/>
                <v:textbox>
                  <w:txbxContent>
                    <w:p>
                      <w:pPr>
                        <w:pStyle w:val="Figura"/>
                        <w:spacing w:before="120" w:after="120"/>
                        <w:rPr/>
                      </w:pPr>
                      <w:r>
                        <w:rPr/>
                        <w:drawing>
                          <wp:inline distT="0" distB="0" distL="0" distR="0">
                            <wp:extent cx="5759450" cy="2282825"/>
                            <wp:effectExtent l="0" t="0" r="0" b="0"/>
                            <wp:docPr id="3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 descr=""/>
                                    <pic:cNvPicPr>
                                      <a:picLocks noChangeAspect="1" noChangeArrowheads="1"/>
                                    </pic:cNvPicPr>
                                  </pic:nvPicPr>
                                  <pic:blipFill>
                                    <a:blip r:embed="rId21"/>
                                    <a:stretch>
                                      <a:fillRect/>
                                    </a:stretch>
                                  </pic:blipFill>
                                  <pic:spPr bwMode="auto">
                                    <a:xfrm>
                                      <a:off x="0" y="0"/>
                                      <a:ext cx="5759450" cy="2282825"/>
                                    </a:xfrm>
                                    <a:prstGeom prst="rect">
                                      <a:avLst/>
                                    </a:prstGeom>
                                  </pic:spPr>
                                </pic:pic>
                              </a:graphicData>
                            </a:graphic>
                          </wp:inline>
                        </w:drawing>
                      </w:r>
                      <w:r>
                        <w:rPr>
                          <w:i w:val="false"/>
                          <w:iCs w:val="false"/>
                          <w:color w:val="000000"/>
                          <w:sz w:val="22"/>
                          <w:szCs w:val="22"/>
                        </w:rPr>
                        <w:t>Figura 11. Output Terminal RStudio objeto tibble base_imgs_amostra</w:t>
                      </w:r>
                    </w:p>
                    <w:p>
                      <w:pPr>
                        <w:pStyle w:val="Figura"/>
                        <w:spacing w:lineRule="auto" w:line="240" w:before="63" w:after="63"/>
                        <w:rPr>
                          <w:i w:val="false"/>
                          <w:i w:val="false"/>
                          <w:iCs w:val="false"/>
                          <w:sz w:val="22"/>
                          <w:szCs w:val="22"/>
                        </w:rPr>
                      </w:pPr>
                      <w:r>
                        <w:rPr>
                          <w:i w:val="false"/>
                          <w:iCs w:val="false"/>
                          <w:color w:val="000000"/>
                          <w:sz w:val="22"/>
                          <w:szCs w:val="22"/>
                        </w:rPr>
                        <w:t>Fonte: 5QUINTO_SCRIPT.R</w:t>
                      </w:r>
                    </w:p>
                  </w:txbxContent>
                </v:textbox>
                <w10:wrap type="square" side="largest"/>
              </v:rect>
            </w:pict>
          </mc:Fallback>
        </mc:AlternateContent>
      </w:r>
    </w:p>
    <w:p>
      <w:pPr>
        <w:pStyle w:val="ListParagraph"/>
        <w:spacing w:lineRule="auto" w:line="360"/>
        <w:ind w:left="0" w:hanging="0"/>
        <w:rPr>
          <w:b/>
          <w:b/>
          <w:bCs/>
        </w:rPr>
      </w:pPr>
      <w:r>
        <w:rPr>
          <w:b/>
          <w:bCs/>
        </w:rPr>
        <w:t>3.</w:t>
        <w:tab/>
        <w:t>Implementação do Algoritmo YOLO de classificação de Imagem.</w:t>
      </w:r>
    </w:p>
    <w:p>
      <w:pPr>
        <w:pStyle w:val="ListParagraph"/>
        <w:spacing w:lineRule="auto" w:line="360"/>
        <w:ind w:left="0" w:hanging="0"/>
        <w:rPr>
          <w:b/>
          <w:b/>
          <w:bCs/>
        </w:rPr>
      </w:pPr>
      <w:r>
        <w:rPr>
          <w:b/>
          <w:bCs/>
        </w:rPr>
      </w:r>
    </w:p>
    <w:p>
      <w:pPr>
        <w:pStyle w:val="ListParagraph"/>
        <w:spacing w:lineRule="auto" w:line="360"/>
        <w:ind w:left="0" w:hanging="0"/>
        <w:rPr/>
      </w:pPr>
      <w:r>
        <w:rPr/>
        <w:tab/>
        <w:t>O algoritmo YOLO (You Only Look Once) foi o escolhido para esse projeto por apresentar alta acurácia e bom desempenho computacional. A Rede Neural Convolucional YOLO possui uma vasta compatibilidade entre diferentes hardwares e boa interconectividade entre plataformas. A versão v7 utilizada nesse projeto foi escrita em pytorch o que a torna mais veloz, com melhor acurácia e precisão do que as versões anteriores. Também é possível monitorar o desempenho do treinamento da rede e os resultados, deploys e dashboards do modelo. A rede neural dividi a imagem em regiões e prevê a probabilidades de existirem objetos de interesse dentro dessas regiões. Esses objetos de interesse são identificados na imagem por “bounding boxes”.</w:t>
      </w:r>
    </w:p>
    <w:p>
      <w:pPr>
        <w:pStyle w:val="ListParagraph"/>
        <w:spacing w:lineRule="auto" w:line="360"/>
        <w:ind w:left="0" w:hanging="0"/>
        <w:rPr/>
      </w:pPr>
      <w:r>
        <w:rPr/>
        <mc:AlternateContent>
          <mc:Choice Requires="wps">
            <w:drawing>
              <wp:anchor behindDoc="0" distT="0" distB="635" distL="0" distR="635" simplePos="0" locked="0" layoutInCell="0" allowOverlap="1" relativeHeight="70" wp14:anchorId="5E830FD9">
                <wp:simplePos x="0" y="0"/>
                <wp:positionH relativeFrom="column">
                  <wp:posOffset>730885</wp:posOffset>
                </wp:positionH>
                <wp:positionV relativeFrom="paragraph">
                  <wp:posOffset>37465</wp:posOffset>
                </wp:positionV>
                <wp:extent cx="4060190" cy="3293110"/>
                <wp:effectExtent l="0" t="0" r="0" b="0"/>
                <wp:wrapSquare wrapText="largest"/>
                <wp:docPr id="39" name="Quadro12"/>
                <a:graphic xmlns:a="http://schemas.openxmlformats.org/drawingml/2006/main">
                  <a:graphicData uri="http://schemas.microsoft.com/office/word/2010/wordprocessingShape">
                    <wps:wsp>
                      <wps:cNvSpPr/>
                      <wps:spPr>
                        <a:xfrm>
                          <a:off x="0" y="0"/>
                          <a:ext cx="4060080" cy="329328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ind w:left="0" w:hanging="0"/>
                              <w:rPr/>
                            </w:pPr>
                            <w:r>
                              <w:rPr/>
                              <w:drawing>
                                <wp:inline distT="0" distB="0" distL="0" distR="0">
                                  <wp:extent cx="4124325" cy="2709545"/>
                                  <wp:effectExtent l="0" t="0" r="0" b="0"/>
                                  <wp:docPr id="4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 descr=""/>
                                          <pic:cNvPicPr>
                                            <a:picLocks noChangeAspect="1" noChangeArrowheads="1"/>
                                          </pic:cNvPicPr>
                                        </pic:nvPicPr>
                                        <pic:blipFill>
                                          <a:blip r:embed="rId22"/>
                                          <a:stretch>
                                            <a:fillRect/>
                                          </a:stretch>
                                        </pic:blipFill>
                                        <pic:spPr bwMode="auto">
                                          <a:xfrm>
                                            <a:off x="0" y="0"/>
                                            <a:ext cx="4124325" cy="2709545"/>
                                          </a:xfrm>
                                          <a:prstGeom prst="rect">
                                            <a:avLst/>
                                          </a:prstGeom>
                                        </pic:spPr>
                                      </pic:pic>
                                    </a:graphicData>
                                  </a:graphic>
                                </wp:inline>
                              </w:drawing>
                            </w:r>
                            <w:r>
                              <w:rPr>
                                <w:i w:val="false"/>
                                <w:iCs w:val="false"/>
                                <w:color w:val="000000"/>
                                <w:sz w:val="22"/>
                                <w:szCs w:val="22"/>
                              </w:rPr>
                              <w:t>Figura 12. Imagem com Bounding Box e 3 categorias</w:t>
                            </w:r>
                          </w:p>
                          <w:p>
                            <w:pPr>
                              <w:pStyle w:val="Figura"/>
                              <w:spacing w:lineRule="auto" w:line="240" w:before="63" w:after="63"/>
                              <w:ind w:left="0" w:hanging="0"/>
                              <w:rPr/>
                            </w:pPr>
                            <w:r>
                              <w:rPr>
                                <w:i w:val="false"/>
                                <w:iCs w:val="false"/>
                                <w:color w:val="000000"/>
                                <w:sz w:val="22"/>
                                <w:szCs w:val="22"/>
                              </w:rPr>
                              <w:t>Fonte: https://pjreddie.com/media/files/papers/yolo_1.pdf</w:t>
                            </w:r>
                          </w:p>
                        </w:txbxContent>
                      </wps:txbx>
                      <wps:bodyPr lIns="0" rIns="0" tIns="0" bIns="0" anchor="t">
                        <a:noAutofit/>
                      </wps:bodyPr>
                    </wps:wsp>
                  </a:graphicData>
                </a:graphic>
              </wp:anchor>
            </w:drawing>
          </mc:Choice>
          <mc:Fallback>
            <w:pict>
              <v:rect id="shape_0" ID="Quadro12" path="m0,0l-2147483645,0l-2147483645,-2147483646l0,-2147483646xe" fillcolor="white" stroked="f" o:allowincell="f" style="position:absolute;margin-left:57.55pt;margin-top:2.95pt;width:319.65pt;height:259.25pt;mso-wrap-style:square;v-text-anchor:top" wp14:anchorId="5E830FD9">
                <v:fill o:detectmouseclick="t" type="solid" color2="black"/>
                <v:stroke color="#3465a4" joinstyle="round" endcap="flat"/>
                <v:textbox>
                  <w:txbxContent>
                    <w:p>
                      <w:pPr>
                        <w:pStyle w:val="Figura"/>
                        <w:spacing w:lineRule="auto" w:line="240" w:before="120" w:after="120"/>
                        <w:ind w:left="0" w:hanging="0"/>
                        <w:rPr/>
                      </w:pPr>
                      <w:r>
                        <w:rPr/>
                        <w:drawing>
                          <wp:inline distT="0" distB="0" distL="0" distR="0">
                            <wp:extent cx="4124325" cy="2709545"/>
                            <wp:effectExtent l="0" t="0" r="0" b="0"/>
                            <wp:docPr id="4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 descr=""/>
                                    <pic:cNvPicPr>
                                      <a:picLocks noChangeAspect="1" noChangeArrowheads="1"/>
                                    </pic:cNvPicPr>
                                  </pic:nvPicPr>
                                  <pic:blipFill>
                                    <a:blip r:embed="rId23"/>
                                    <a:stretch>
                                      <a:fillRect/>
                                    </a:stretch>
                                  </pic:blipFill>
                                  <pic:spPr bwMode="auto">
                                    <a:xfrm>
                                      <a:off x="0" y="0"/>
                                      <a:ext cx="4124325" cy="2709545"/>
                                    </a:xfrm>
                                    <a:prstGeom prst="rect">
                                      <a:avLst/>
                                    </a:prstGeom>
                                  </pic:spPr>
                                </pic:pic>
                              </a:graphicData>
                            </a:graphic>
                          </wp:inline>
                        </w:drawing>
                      </w:r>
                      <w:r>
                        <w:rPr>
                          <w:i w:val="false"/>
                          <w:iCs w:val="false"/>
                          <w:color w:val="000000"/>
                          <w:sz w:val="22"/>
                          <w:szCs w:val="22"/>
                        </w:rPr>
                        <w:t>Figura 12. Imagem com Bounding Box e 3 categorias</w:t>
                      </w:r>
                    </w:p>
                    <w:p>
                      <w:pPr>
                        <w:pStyle w:val="Figura"/>
                        <w:spacing w:lineRule="auto" w:line="240" w:before="63" w:after="63"/>
                        <w:ind w:left="0" w:hanging="0"/>
                        <w:rPr/>
                      </w:pPr>
                      <w:r>
                        <w:rPr>
                          <w:i w:val="false"/>
                          <w:iCs w:val="false"/>
                          <w:color w:val="000000"/>
                          <w:sz w:val="22"/>
                          <w:szCs w:val="22"/>
                        </w:rPr>
                        <w:t>Fonte: https://pjreddie.com/media/files/papers/yolo_1.pdf</w:t>
                      </w:r>
                    </w:p>
                  </w:txbxContent>
                </v:textbox>
                <w10:wrap type="square" side="largest"/>
              </v:rect>
            </w:pict>
          </mc:Fallback>
        </mc:AlternateContent>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tab/>
        <w:t>Para a implementação do Algoritmo YOLO é necessário clonar o repositório github da versão v7 e instalar todos os módulos requeridos:</w: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ab/>
      </w:r>
      <w:r>
        <w:rPr/>
        <w:t xml:space="preserve">$ git clone </w:t>
      </w:r>
      <w:hyperlink r:id="rId24">
        <w:r>
          <w:rPr>
            <w:rStyle w:val="LinkdaInternet"/>
            <w:color w:val="auto"/>
          </w:rPr>
          <w:t>https://github.com/WongKinYiu/yolov7.git</w:t>
        </w:r>
      </w:hyperlink>
    </w:p>
    <w:p>
      <w:pPr>
        <w:pStyle w:val="ListParagraph"/>
        <w:spacing w:lineRule="auto" w:line="360"/>
        <w:ind w:left="0" w:hanging="0"/>
        <w:rPr>
          <w:b/>
          <w:b/>
          <w:bCs/>
        </w:rPr>
      </w:pPr>
      <w:r>
        <w:rPr/>
        <w:tab/>
        <w:t>$ cd yolov7</w:t>
      </w:r>
    </w:p>
    <w:p>
      <w:pPr>
        <w:pStyle w:val="ListParagraph"/>
        <w:spacing w:lineRule="auto" w:line="360"/>
        <w:ind w:left="0" w:hanging="0"/>
        <w:rPr>
          <w:b/>
          <w:b/>
          <w:bCs/>
        </w:rPr>
      </w:pPr>
      <w:r>
        <w:rPr/>
        <w:tab/>
        <w:t>$ pip install -r requirements.txt</w: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ab/>
      </w:r>
      <w:r>
        <w:rPr/>
        <w:t>Também é necessário fazer o download do peso pré-treinado para realizar o “transfer learning” do modelo:</w: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ab/>
      </w:r>
      <w:r>
        <w:rPr/>
        <w:t>$</w:t>
      </w:r>
      <w:r>
        <w:rPr>
          <w:b/>
          <w:bCs/>
        </w:rPr>
        <w:t xml:space="preserve"> </w:t>
      </w:r>
      <w:r>
        <w:rPr/>
        <w:t xml:space="preserve">wget </w:t>
      </w:r>
      <w:hyperlink r:id="rId25">
        <w:r>
          <w:rPr>
            <w:rStyle w:val="LinkdaInternet"/>
            <w:color w:val="auto"/>
          </w:rPr>
          <w:t>https://github.com/WongKinYiu/yolov7/releases/download/v0.1/yolov7.pt</w:t>
        </w:r>
      </w:hyperlink>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3.1. Criação das Classes e Bounding Boxes nas imagens.</w:t>
      </w:r>
    </w:p>
    <w:p>
      <w:pPr>
        <w:pStyle w:val="ListParagraph"/>
        <w:spacing w:lineRule="auto" w:line="360"/>
        <w:ind w:left="0" w:hanging="0"/>
        <w:rPr>
          <w:b/>
          <w:b/>
          <w:bCs/>
        </w:rPr>
      </w:pPr>
      <w:r>
        <w:rPr>
          <w:b/>
          <w:bCs/>
        </w:rPr>
      </w:r>
    </w:p>
    <w:p>
      <w:pPr>
        <w:pStyle w:val="ListParagraph"/>
        <w:spacing w:lineRule="auto" w:line="360"/>
        <w:ind w:left="0" w:hanging="0"/>
        <w:rPr/>
      </w:pPr>
      <w:r>
        <w:rPr/>
        <w:tab/>
        <w:t>Determinar a “Bounding Box” é determinar a área dentro de 4 coordenadas de pontos na imagem que indicam um “retângulo de recorte”. Essa etapa será realizada com o labelImg:</w:t>
      </w:r>
    </w:p>
    <w:p>
      <w:pPr>
        <w:pStyle w:val="ListParagraph"/>
        <w:spacing w:lineRule="auto" w:line="360"/>
        <w:ind w:left="0" w:hanging="0"/>
        <w:rPr/>
      </w:pPr>
      <w:r>
        <w:rPr/>
      </w:r>
    </w:p>
    <w:p>
      <w:pPr>
        <w:pStyle w:val="ListParagraph"/>
        <w:spacing w:lineRule="auto" w:line="360"/>
        <w:ind w:left="0" w:hanging="0"/>
        <w:rPr/>
      </w:pPr>
      <w:r>
        <w:rPr/>
        <w:tab/>
        <w:t>$ pip install labelImg</w:t>
      </w:r>
    </w:p>
    <w:p>
      <w:pPr>
        <w:pStyle w:val="ListParagraph"/>
        <w:spacing w:lineRule="auto" w:line="360"/>
        <w:ind w:left="0" w:hanging="0"/>
        <w:rPr/>
      </w:pPr>
      <w:r>
        <w:rPr/>
        <w:tab/>
        <w:t>$ labelImg</w:t>
      </w:r>
    </w:p>
    <w:p>
      <w:pPr>
        <w:pStyle w:val="ListParagraph"/>
        <w:spacing w:lineRule="auto" w:line="360"/>
        <w:ind w:left="0" w:hanging="0"/>
        <w:rPr/>
      </w:pPr>
      <w:r>
        <mc:AlternateContent>
          <mc:Choice Requires="wps">
            <w:drawing>
              <wp:anchor behindDoc="0" distT="0" distB="0" distL="0" distR="0" simplePos="0" locked="0" layoutInCell="0" allowOverlap="1" relativeHeight="62" wp14:anchorId="610228F6">
                <wp:simplePos x="0" y="0"/>
                <wp:positionH relativeFrom="column">
                  <wp:posOffset>0</wp:posOffset>
                </wp:positionH>
                <wp:positionV relativeFrom="paragraph">
                  <wp:posOffset>43815</wp:posOffset>
                </wp:positionV>
                <wp:extent cx="5871845" cy="3063875"/>
                <wp:effectExtent l="0" t="0" r="0" b="0"/>
                <wp:wrapSquare wrapText="largest"/>
                <wp:docPr id="43" name="Quadro13"/>
                <a:graphic xmlns:a="http://schemas.openxmlformats.org/drawingml/2006/main">
                  <a:graphicData uri="http://schemas.microsoft.com/office/word/2010/wordprocessingShape">
                    <wps:wsp>
                      <wps:cNvSpPr/>
                      <wps:spPr>
                        <a:xfrm>
                          <a:off x="0" y="0"/>
                          <a:ext cx="5871960" cy="3063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872480" cy="2664460"/>
                                  <wp:effectExtent l="0" t="0" r="0" b="0"/>
                                  <wp:docPr id="4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7" descr=""/>
                                          <pic:cNvPicPr>
                                            <a:picLocks noChangeAspect="1" noChangeArrowheads="1"/>
                                          </pic:cNvPicPr>
                                        </pic:nvPicPr>
                                        <pic:blipFill>
                                          <a:blip r:embed="rId26"/>
                                          <a:stretch>
                                            <a:fillRect/>
                                          </a:stretch>
                                        </pic:blipFill>
                                        <pic:spPr bwMode="auto">
                                          <a:xfrm>
                                            <a:off x="0" y="0"/>
                                            <a:ext cx="5872480" cy="2664460"/>
                                          </a:xfrm>
                                          <a:prstGeom prst="rect">
                                            <a:avLst/>
                                          </a:prstGeom>
                                        </pic:spPr>
                                      </pic:pic>
                                    </a:graphicData>
                                  </a:graphic>
                                </wp:inline>
                              </w:drawing>
                            </w:r>
                            <w:r>
                              <w:rPr>
                                <w:i w:val="false"/>
                                <w:iCs w:val="false"/>
                                <w:color w:val="000000"/>
                                <w:sz w:val="22"/>
                                <w:szCs w:val="22"/>
                              </w:rPr>
                              <w:t>Figura 13. Exemplo do uso do labelImg para apontamento das Bounding Boxes nas Imagens</w:t>
                            </w:r>
                          </w:p>
                        </w:txbxContent>
                      </wps:txbx>
                      <wps:bodyPr lIns="0" rIns="0" tIns="0" bIns="0" anchor="t">
                        <a:noAutofit/>
                      </wps:bodyPr>
                    </wps:wsp>
                  </a:graphicData>
                </a:graphic>
              </wp:anchor>
            </w:drawing>
          </mc:Choice>
          <mc:Fallback>
            <w:pict>
              <v:rect id="shape_0" ID="Quadro13" path="m0,0l-2147483645,0l-2147483645,-2147483646l0,-2147483646xe" fillcolor="white" stroked="f" o:allowincell="f" style="position:absolute;margin-left:0pt;margin-top:3.45pt;width:462.3pt;height:241.2pt;mso-wrap-style:square;v-text-anchor:top" wp14:anchorId="610228F6">
                <v:fill o:detectmouseclick="t" type="solid" color2="black"/>
                <v:stroke color="#3465a4" joinstyle="round" endcap="flat"/>
                <v:textbox>
                  <w:txbxContent>
                    <w:p>
                      <w:pPr>
                        <w:pStyle w:val="Figura"/>
                        <w:spacing w:before="120" w:after="120"/>
                        <w:rPr/>
                      </w:pPr>
                      <w:r>
                        <w:rPr/>
                        <w:drawing>
                          <wp:inline distT="0" distB="0" distL="0" distR="0">
                            <wp:extent cx="5872480" cy="2664460"/>
                            <wp:effectExtent l="0" t="0" r="0" b="0"/>
                            <wp:docPr id="4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7" descr=""/>
                                    <pic:cNvPicPr>
                                      <a:picLocks noChangeAspect="1" noChangeArrowheads="1"/>
                                    </pic:cNvPicPr>
                                  </pic:nvPicPr>
                                  <pic:blipFill>
                                    <a:blip r:embed="rId27"/>
                                    <a:stretch>
                                      <a:fillRect/>
                                    </a:stretch>
                                  </pic:blipFill>
                                  <pic:spPr bwMode="auto">
                                    <a:xfrm>
                                      <a:off x="0" y="0"/>
                                      <a:ext cx="5872480" cy="2664460"/>
                                    </a:xfrm>
                                    <a:prstGeom prst="rect">
                                      <a:avLst/>
                                    </a:prstGeom>
                                  </pic:spPr>
                                </pic:pic>
                              </a:graphicData>
                            </a:graphic>
                          </wp:inline>
                        </w:drawing>
                      </w:r>
                      <w:r>
                        <w:rPr>
                          <w:i w:val="false"/>
                          <w:iCs w:val="false"/>
                          <w:color w:val="000000"/>
                          <w:sz w:val="22"/>
                          <w:szCs w:val="22"/>
                        </w:rPr>
                        <w:t>Figura 13. Exemplo do uso do labelImg para apontamento das Bounding Boxes nas Imagens</w:t>
                      </w:r>
                    </w:p>
                  </w:txbxContent>
                </v:textbox>
                <w10:wrap type="square" side="largest"/>
              </v:rect>
            </w:pict>
          </mc:Fallback>
        </mc:AlternateContent>
      </w:r>
      <w:r>
        <w:rPr/>
        <w:tab/>
        <w:tab/>
      </w:r>
    </w:p>
    <w:p>
      <w:pPr>
        <w:pStyle w:val="ListParagraph"/>
        <w:spacing w:lineRule="auto" w:line="360"/>
        <w:ind w:left="0" w:hanging="0"/>
        <w:rPr/>
      </w:pPr>
      <w:r>
        <w:rPr/>
        <w:tab/>
        <w:t>O apontamento das Bounding boxes pelo labelImg gera um arquivo .txt com 4 valores numéricos referentes as coordenadas dos pontos na imagem. Para o algoritmo YOLO treinar a rede neural é necessário que todas as amostras de treino e validação tenham suas respectivas áreas de bounding box demarcadas.  Conforme o exemplo:</w:t>
      </w:r>
    </w:p>
    <w:p>
      <w:pPr>
        <w:pStyle w:val="ListParagraph"/>
        <w:spacing w:lineRule="auto" w:line="360"/>
        <w:ind w:left="0" w:hanging="0"/>
        <w:rPr/>
      </w:pPr>
      <w:r>
        <w:rPr/>
      </w:r>
    </w:p>
    <w:p>
      <w:pPr>
        <w:pStyle w:val="ListParagraph"/>
        <w:spacing w:lineRule="auto" w:line="360"/>
        <w:ind w:left="0" w:hanging="0"/>
        <w:jc w:val="left"/>
        <w:rPr/>
      </w:pPr>
      <w:r>
        <w:rPr/>
        <w:tab/>
        <w:t>$ cat ~/yolov7/DICOM_VESICULA_YOLO/train/vesicula/X0002449647_5_55.txt</w:t>
      </w:r>
    </w:p>
    <w:p>
      <w:pPr>
        <w:pStyle w:val="ListParagraph"/>
        <w:spacing w:lineRule="auto" w:line="360"/>
        <w:ind w:left="0" w:hanging="0"/>
        <w:jc w:val="left"/>
        <w:rPr/>
      </w:pPr>
      <w:r>
        <w:rPr/>
      </w:r>
    </w:p>
    <w:p>
      <w:pPr>
        <w:pStyle w:val="ListParagraph"/>
        <w:spacing w:lineRule="auto" w:line="360"/>
        <w:ind w:left="0" w:hanging="0"/>
        <w:jc w:val="left"/>
        <w:rPr/>
      </w:pPr>
      <w:r>
        <w:rPr/>
        <w:t>1 0.345703 0.340820 0.101562 0.138672</w:t>
      </w:r>
    </w:p>
    <w:p>
      <w:pPr>
        <w:pStyle w:val="ListParagraph"/>
        <w:spacing w:lineRule="auto" w:line="360"/>
        <w:ind w:left="0" w:hanging="0"/>
        <w:jc w:val="left"/>
        <w:rPr/>
      </w:pPr>
      <w:r>
        <w:rPr/>
      </w:r>
    </w:p>
    <w:p>
      <w:pPr>
        <w:pStyle w:val="ListParagraph"/>
        <w:spacing w:lineRule="auto" w:line="360"/>
        <w:ind w:left="0" w:hanging="0"/>
        <w:rPr/>
      </w:pPr>
      <w:r>
        <w:rPr/>
        <w:tab/>
        <w:t>É necessário criar um arquivo ‘.yaml’ apontando para as pastas contendo as amostras de treino, validação e teste. Especificar a quantidade de classes que a rede neural terá e o nome dado a cada classe. O arquivo ‘.yaml’ deve ser salvo na pasta yolov7/data seguindo o exemplo:</w:t>
      </w:r>
    </w:p>
    <w:p>
      <w:pPr>
        <w:pStyle w:val="ListParagraph"/>
        <w:spacing w:lineRule="auto" w:line="360"/>
        <w:ind w:left="0" w:hanging="0"/>
        <w:rPr/>
      </w:pPr>
      <w:r>
        <w:rPr/>
      </w:r>
    </w:p>
    <w:p>
      <w:pPr>
        <w:pStyle w:val="ListParagraph"/>
        <w:spacing w:lineRule="auto" w:line="360"/>
        <w:ind w:left="0" w:hanging="0"/>
        <w:rPr/>
      </w:pPr>
      <w:r>
        <w:rPr/>
        <w:tab/>
        <w:t>$ cat data/yolo_luiz_vesicula.yaml</w:t>
      </w:r>
    </w:p>
    <w:p>
      <w:pPr>
        <w:pStyle w:val="ListParagraph"/>
        <w:spacing w:lineRule="auto" w:line="360"/>
        <w:ind w:left="0" w:hanging="0"/>
        <w:rPr/>
      </w:pPr>
      <w:r>
        <w:rPr/>
      </w:r>
    </w:p>
    <w:p>
      <w:pPr>
        <w:pStyle w:val="ListParagraph"/>
        <w:spacing w:lineRule="auto" w:line="360"/>
        <w:ind w:left="0" w:hanging="0"/>
        <w:rPr/>
      </w:pPr>
      <w:r>
        <w:rPr/>
        <w:t>#database amostra</w:t>
      </w:r>
    </w:p>
    <w:p>
      <w:pPr>
        <w:pStyle w:val="ListParagraph"/>
        <w:spacing w:lineRule="auto" w:line="360"/>
        <w:ind w:left="0" w:hanging="0"/>
        <w:rPr/>
      </w:pPr>
      <w:r>
        <w:rPr/>
        <w:t>train: /home/luiz/yolov7/DICOM_VESICULA_YOLO/train/  #treino</w:t>
      </w:r>
    </w:p>
    <w:p>
      <w:pPr>
        <w:pStyle w:val="ListParagraph"/>
        <w:spacing w:lineRule="auto" w:line="360"/>
        <w:ind w:left="0" w:hanging="0"/>
        <w:rPr/>
      </w:pPr>
      <w:r>
        <w:rPr/>
        <w:t>val: /home/luiz/yolov7/DICOM_VESICULA_YOLO//val/  #validação</w:t>
      </w:r>
    </w:p>
    <w:p>
      <w:pPr>
        <w:pStyle w:val="ListParagraph"/>
        <w:spacing w:lineRule="auto" w:line="360"/>
        <w:ind w:left="0" w:hanging="0"/>
        <w:rPr/>
      </w:pPr>
      <w:r>
        <w:rPr/>
        <w:t>test: /home/luiz/yolov7/DICOM_VESICULA_YOLO/test/  #teste</w:t>
      </w:r>
    </w:p>
    <w:p>
      <w:pPr>
        <w:pStyle w:val="ListParagraph"/>
        <w:spacing w:lineRule="auto" w:line="360"/>
        <w:ind w:left="0" w:hanging="0"/>
        <w:rPr/>
      </w:pPr>
      <w:r>
        <w:rPr/>
        <w:t xml:space="preserve">nc: 2 # numero de classes </w:t>
      </w:r>
    </w:p>
    <w:p>
      <w:pPr>
        <w:pStyle w:val="ListParagraph"/>
        <w:spacing w:lineRule="auto" w:line="360"/>
        <w:ind w:left="0" w:hanging="0"/>
        <w:rPr/>
      </w:pPr>
      <w:r>
        <w:rPr/>
        <w:t>names: [ 'clipe', 'vesicula' ] # nome das classes</w:t>
      </w:r>
    </w:p>
    <w:p>
      <w:pPr>
        <w:pStyle w:val="ListParagraph"/>
        <w:spacing w:lineRule="auto" w:line="360"/>
        <w:ind w:left="0" w:hanging="0"/>
        <w:rPr>
          <w:b/>
          <w:b/>
          <w:bCs/>
        </w:rPr>
      </w:pPr>
      <w:r>
        <w:rPr>
          <w:b/>
          <w:bCs/>
        </w:rPr>
        <w:t>3.2. Treino da rede convolucional.</w:t>
      </w:r>
    </w:p>
    <w:p>
      <w:pPr>
        <w:pStyle w:val="ListParagraph"/>
        <w:spacing w:lineRule="auto" w:line="360"/>
        <w:ind w:left="0" w:hanging="0"/>
        <w:rPr>
          <w:b/>
          <w:b/>
          <w:bCs/>
        </w:rPr>
      </w:pPr>
      <w:r>
        <w:rPr>
          <w:b/>
          <w:bCs/>
        </w:rPr>
      </w:r>
    </w:p>
    <w:p>
      <w:pPr>
        <w:pStyle w:val="ListParagraph"/>
        <w:spacing w:lineRule="auto" w:line="360"/>
        <w:ind w:left="0" w:hanging="0"/>
        <w:rPr/>
      </w:pPr>
      <w:r>
        <w:rPr/>
        <w:tab/>
        <w:t>Os hyperpar</w:t>
      </w:r>
      <w:r>
        <w:rPr>
          <w:rFonts w:eastAsia="Calibri" w:cs="Arial" w:eastAsiaTheme="minorHAnsi"/>
          <w:color w:val="auto"/>
          <w:kern w:val="0"/>
          <w:sz w:val="22"/>
          <w:szCs w:val="22"/>
          <w:lang w:val="pt-BR" w:eastAsia="en-US" w:bidi="ar-SA"/>
        </w:rPr>
        <w:t>â</w:t>
      </w:r>
      <w:r>
        <w:rPr/>
        <w:t>metros escolhidos para treinamento da rede estão detalhados no arquivo data/hyp.scratch.p5.yaml</w:t>
      </w:r>
    </w:p>
    <w:p>
      <w:pPr>
        <w:pStyle w:val="ListParagraph"/>
        <w:spacing w:lineRule="auto" w:line="360"/>
        <w:ind w:left="0" w:hanging="0"/>
        <w:rPr/>
      </w:pPr>
      <w:r>
        <w:rPr/>
      </w:r>
    </w:p>
    <w:p>
      <w:pPr>
        <w:pStyle w:val="ListParagraph"/>
        <w:spacing w:lineRule="auto" w:line="360"/>
        <w:ind w:left="0" w:hanging="0"/>
        <w:rPr/>
      </w:pPr>
      <w:r>
        <w:rPr/>
        <w:tab/>
        <w:t>$ cat /data/hyp.scratch.p5.yaml</w:t>
      </w:r>
    </w:p>
    <w:p>
      <w:pPr>
        <w:pStyle w:val="ListParagraph"/>
        <w:spacing w:lineRule="auto" w:line="360"/>
        <w:ind w:left="0" w:hanging="0"/>
        <w:rPr/>
      </w:pPr>
      <w:r>
        <w:rPr/>
      </w:r>
    </w:p>
    <w:p>
      <w:pPr>
        <w:pStyle w:val="ListParagraph"/>
        <w:spacing w:lineRule="auto" w:line="360"/>
        <w:ind w:left="0" w:hanging="0"/>
        <w:rPr/>
      </w:pPr>
      <w:r>
        <w:rPr/>
        <w:t>lr0: 0.01  # initial learning rate (SGD=1E-2, Adam=1E-3)</w:t>
      </w:r>
    </w:p>
    <w:p>
      <w:pPr>
        <w:pStyle w:val="ListParagraph"/>
        <w:spacing w:lineRule="auto" w:line="360"/>
        <w:ind w:left="0" w:hanging="0"/>
        <w:rPr/>
      </w:pPr>
      <w:r>
        <w:rPr/>
        <w:t>lrf: 0.1  # final OneCycleLR learning rate (lr0 * lrf)</w:t>
      </w:r>
    </w:p>
    <w:p>
      <w:pPr>
        <w:pStyle w:val="ListParagraph"/>
        <w:spacing w:lineRule="auto" w:line="360"/>
        <w:ind w:left="0" w:hanging="0"/>
        <w:rPr/>
      </w:pPr>
      <w:r>
        <w:rPr/>
        <w:t>momentum: 0.937  # SGD momentum/Adam beta1</w:t>
      </w:r>
    </w:p>
    <w:p>
      <w:pPr>
        <w:pStyle w:val="ListParagraph"/>
        <w:spacing w:lineRule="auto" w:line="360"/>
        <w:ind w:left="0" w:hanging="0"/>
        <w:rPr/>
      </w:pPr>
      <w:r>
        <w:rPr/>
        <w:t>weight_decay: 0.0005  # optimizer weight decay 5e-4</w:t>
      </w:r>
    </w:p>
    <w:p>
      <w:pPr>
        <w:pStyle w:val="ListParagraph"/>
        <w:spacing w:lineRule="auto" w:line="360"/>
        <w:ind w:left="0" w:hanging="0"/>
        <w:rPr/>
      </w:pPr>
      <w:r>
        <w:rPr/>
        <w:t>warmup_epochs: 3.0  # warmup epochs (fractions ok)</w:t>
      </w:r>
    </w:p>
    <w:p>
      <w:pPr>
        <w:pStyle w:val="ListParagraph"/>
        <w:spacing w:lineRule="auto" w:line="360"/>
        <w:ind w:left="0" w:hanging="0"/>
        <w:rPr/>
      </w:pPr>
      <w:r>
        <w:rPr/>
        <w:t>warmup_momentum: 0.8  # warmup initial momentum</w:t>
      </w:r>
    </w:p>
    <w:p>
      <w:pPr>
        <w:pStyle w:val="ListParagraph"/>
        <w:spacing w:lineRule="auto" w:line="360"/>
        <w:ind w:left="0" w:hanging="0"/>
        <w:rPr/>
      </w:pPr>
      <w:r>
        <w:rPr/>
        <w:t>warmup_bias_lr: 0.1  # warmup initial bias lr</w:t>
      </w:r>
    </w:p>
    <w:p>
      <w:pPr>
        <w:pStyle w:val="ListParagraph"/>
        <w:spacing w:lineRule="auto" w:line="360"/>
        <w:ind w:left="0" w:hanging="0"/>
        <w:rPr/>
      </w:pPr>
      <w:r>
        <w:rPr/>
        <w:t>box: 0.05  # box loss gain</w:t>
      </w:r>
    </w:p>
    <w:p>
      <w:pPr>
        <w:pStyle w:val="ListParagraph"/>
        <w:spacing w:lineRule="auto" w:line="360"/>
        <w:ind w:left="0" w:hanging="0"/>
        <w:rPr/>
      </w:pPr>
      <w:r>
        <w:rPr/>
        <w:t>cls: 0.3  # cls loss gain</w:t>
      </w:r>
    </w:p>
    <w:p>
      <w:pPr>
        <w:pStyle w:val="ListParagraph"/>
        <w:spacing w:lineRule="auto" w:line="360"/>
        <w:ind w:left="0" w:hanging="0"/>
        <w:rPr/>
      </w:pPr>
      <w:r>
        <w:rPr/>
        <w:t>cls_pw: 1.0  # cls BCELoss positive_weight</w:t>
      </w:r>
    </w:p>
    <w:p>
      <w:pPr>
        <w:pStyle w:val="ListParagraph"/>
        <w:spacing w:lineRule="auto" w:line="360"/>
        <w:ind w:left="0" w:hanging="0"/>
        <w:rPr/>
      </w:pPr>
      <w:r>
        <w:rPr/>
        <w:t>obj: 0.7  # obj loss gain (scale with pixels)</w:t>
      </w:r>
    </w:p>
    <w:p>
      <w:pPr>
        <w:pStyle w:val="ListParagraph"/>
        <w:spacing w:lineRule="auto" w:line="360"/>
        <w:ind w:left="0" w:hanging="0"/>
        <w:rPr/>
      </w:pPr>
      <w:r>
        <w:rPr/>
        <w:t>obj_pw: 1.0  # obj BCELoss positive_weight</w:t>
      </w:r>
    </w:p>
    <w:p>
      <w:pPr>
        <w:pStyle w:val="ListParagraph"/>
        <w:spacing w:lineRule="auto" w:line="360"/>
        <w:ind w:left="0" w:hanging="0"/>
        <w:rPr/>
      </w:pPr>
      <w:r>
        <w:rPr/>
        <w:t>iou_t: 0.20  # IoU training threshold</w:t>
      </w:r>
    </w:p>
    <w:p>
      <w:pPr>
        <w:pStyle w:val="ListParagraph"/>
        <w:spacing w:lineRule="auto" w:line="360"/>
        <w:ind w:left="0" w:hanging="0"/>
        <w:rPr/>
      </w:pPr>
      <w:r>
        <w:rPr/>
        <w:t>anchor_t: 4.0  # anchor-multiple threshold</w:t>
      </w:r>
    </w:p>
    <w:p>
      <w:pPr>
        <w:pStyle w:val="ListParagraph"/>
        <w:spacing w:lineRule="auto" w:line="360"/>
        <w:ind w:left="0" w:hanging="0"/>
        <w:rPr/>
      </w:pPr>
      <w:r>
        <w:rPr/>
        <w:t># anchors: 3  # anchors per output layer (0 to ignore)</w:t>
      </w:r>
    </w:p>
    <w:p>
      <w:pPr>
        <w:pStyle w:val="ListParagraph"/>
        <w:spacing w:lineRule="auto" w:line="360"/>
        <w:ind w:left="0" w:hanging="0"/>
        <w:rPr/>
      </w:pPr>
      <w:r>
        <w:rPr/>
        <w:t>fl_gamma: 0.0  # focal loss gamma (efficientDet default gamma=1.5)</w:t>
      </w:r>
    </w:p>
    <w:p>
      <w:pPr>
        <w:pStyle w:val="ListParagraph"/>
        <w:spacing w:lineRule="auto" w:line="360"/>
        <w:ind w:left="0" w:hanging="0"/>
        <w:rPr/>
      </w:pPr>
      <w:r>
        <w:rPr/>
        <w:t>hsv_h: 0.015  # image HSV-Hue augmentation (fraction)</w:t>
      </w:r>
    </w:p>
    <w:p>
      <w:pPr>
        <w:pStyle w:val="ListParagraph"/>
        <w:spacing w:lineRule="auto" w:line="360"/>
        <w:ind w:left="0" w:hanging="0"/>
        <w:rPr/>
      </w:pPr>
      <w:r>
        <w:rPr/>
        <w:t>hsv_s: 0.7  # image HSV-Saturation augmentation (fraction)</w:t>
      </w:r>
    </w:p>
    <w:p>
      <w:pPr>
        <w:pStyle w:val="ListParagraph"/>
        <w:spacing w:lineRule="auto" w:line="360"/>
        <w:ind w:left="0" w:hanging="0"/>
        <w:rPr/>
      </w:pPr>
      <w:r>
        <w:rPr/>
        <w:t>hsv_v: 0.4  # image HSV-Value augmentation (fraction)</w:t>
      </w:r>
    </w:p>
    <w:p>
      <w:pPr>
        <w:pStyle w:val="ListParagraph"/>
        <w:spacing w:lineRule="auto" w:line="360"/>
        <w:ind w:left="0" w:hanging="0"/>
        <w:rPr/>
      </w:pPr>
      <w:r>
        <w:rPr/>
        <w:t>degrees: 0.0  # image rotation (+/- deg)</w:t>
      </w:r>
    </w:p>
    <w:p>
      <w:pPr>
        <w:pStyle w:val="ListParagraph"/>
        <w:spacing w:lineRule="auto" w:line="360"/>
        <w:ind w:left="0" w:hanging="0"/>
        <w:rPr/>
      </w:pPr>
      <w:r>
        <w:rPr/>
        <w:t>translate: 0.2  # image translation (+/- fraction)</w:t>
      </w:r>
    </w:p>
    <w:p>
      <w:pPr>
        <w:pStyle w:val="ListParagraph"/>
        <w:spacing w:lineRule="auto" w:line="360"/>
        <w:ind w:left="0" w:hanging="0"/>
        <w:rPr/>
      </w:pPr>
      <w:r>
        <w:rPr/>
        <w:t>scale: 0.9  # image scale (+/- gain)</w:t>
      </w:r>
    </w:p>
    <w:p>
      <w:pPr>
        <w:pStyle w:val="ListParagraph"/>
        <w:spacing w:lineRule="auto" w:line="360"/>
        <w:ind w:left="0" w:hanging="0"/>
        <w:rPr/>
      </w:pPr>
      <w:r>
        <w:rPr/>
        <w:t>shear: 0.0  # image shear (+/- deg)</w:t>
      </w:r>
    </w:p>
    <w:p>
      <w:pPr>
        <w:pStyle w:val="ListParagraph"/>
        <w:spacing w:lineRule="auto" w:line="360"/>
        <w:ind w:left="0" w:hanging="0"/>
        <w:rPr/>
      </w:pPr>
      <w:r>
        <w:rPr/>
        <w:t>perspective: 0.0  # image perspective (+/- fraction), range 0-0.001</w:t>
      </w:r>
    </w:p>
    <w:p>
      <w:pPr>
        <w:pStyle w:val="ListParagraph"/>
        <w:spacing w:lineRule="auto" w:line="360"/>
        <w:ind w:left="0" w:hanging="0"/>
        <w:rPr/>
      </w:pPr>
      <w:r>
        <w:rPr/>
        <w:t>flipud: 0.0  # image flip up-down (probability)</w:t>
      </w:r>
    </w:p>
    <w:p>
      <w:pPr>
        <w:pStyle w:val="ListParagraph"/>
        <w:spacing w:lineRule="auto" w:line="360"/>
        <w:ind w:left="0" w:hanging="0"/>
        <w:rPr/>
      </w:pPr>
      <w:r>
        <w:rPr/>
        <w:t>fliplr: 0.5  # image flip left-right (probability)</w:t>
      </w:r>
    </w:p>
    <w:p>
      <w:pPr>
        <w:pStyle w:val="ListParagraph"/>
        <w:spacing w:lineRule="auto" w:line="360"/>
        <w:ind w:left="0" w:hanging="0"/>
        <w:rPr/>
      </w:pPr>
      <w:r>
        <w:rPr/>
        <w:t>mosaic: 1.0  # image mosaic (probability)</w:t>
      </w:r>
    </w:p>
    <w:p>
      <w:pPr>
        <w:pStyle w:val="ListParagraph"/>
        <w:spacing w:lineRule="auto" w:line="360"/>
        <w:ind w:left="0" w:hanging="0"/>
        <w:rPr/>
      </w:pPr>
      <w:r>
        <w:rPr/>
        <w:t>mixup: 0.15  # image mixup (probability)</w:t>
      </w:r>
    </w:p>
    <w:p>
      <w:pPr>
        <w:pStyle w:val="ListParagraph"/>
        <w:spacing w:lineRule="auto" w:line="360"/>
        <w:ind w:left="0" w:hanging="0"/>
        <w:rPr/>
      </w:pPr>
      <w:r>
        <w:rPr/>
        <w:t>copy_paste: 0.0  # image copy paste (probability)</w:t>
      </w:r>
    </w:p>
    <w:p>
      <w:pPr>
        <w:pStyle w:val="ListParagraph"/>
        <w:spacing w:lineRule="auto" w:line="360"/>
        <w:ind w:left="0" w:hanging="0"/>
        <w:rPr/>
      </w:pPr>
      <w:r>
        <w:rPr/>
        <w:t>paste_in: 0.15  # image copy paste (probability), use 0 for faster training</w:t>
      </w:r>
    </w:p>
    <w:p>
      <w:pPr>
        <w:pStyle w:val="ListParagraph"/>
        <w:spacing w:lineRule="auto" w:line="360"/>
        <w:ind w:left="0" w:hanging="0"/>
        <w:rPr/>
      </w:pPr>
      <w:r>
        <w:rPr/>
        <w:t>loss_ota: 1 # use ComputeLossOTA, use 0 for faster training</w:t>
      </w:r>
    </w:p>
    <w:p>
      <w:pPr>
        <w:pStyle w:val="ListParagraph"/>
        <w:spacing w:lineRule="auto" w:line="360"/>
        <w:ind w:left="0" w:hanging="0"/>
        <w:rPr/>
      </w:pPr>
      <w:r>
        <w:rPr/>
      </w:r>
    </w:p>
    <w:p>
      <w:pPr>
        <w:pStyle w:val="ListParagraph"/>
        <w:spacing w:lineRule="auto" w:line="360"/>
        <w:ind w:left="0" w:hanging="0"/>
        <w:rPr/>
      </w:pPr>
      <w:r>
        <w:rPr/>
        <w:tab/>
        <w:t>O script train.py é o responsável por treinar a rede. As configurações escolhidas para o treinamento e os hyperparametros estão na estrutura da linha de comando:</w:t>
      </w:r>
    </w:p>
    <w:p>
      <w:pPr>
        <w:pStyle w:val="ListParagraph"/>
        <w:spacing w:lineRule="auto" w:line="360"/>
        <w:ind w:left="0" w:hanging="0"/>
        <w:rPr/>
      </w:pPr>
      <w:r>
        <w:rPr/>
      </w:r>
    </w:p>
    <w:p>
      <w:pPr>
        <w:pStyle w:val="ListParagraph"/>
        <w:spacing w:lineRule="auto" w:line="360"/>
        <w:ind w:left="0" w:hanging="0"/>
        <w:rPr/>
      </w:pPr>
      <w:r>
        <w:rPr/>
        <w:tab/>
        <w:t>$ python3 train.py --weights yolov7.pt --data "data/yolo_luiz_vesicula.yaml" --workers 8 --batch-size 1 --img 512 512 --cfg cfg/training/yolov7.yaml --name yolo_tomo_v1 --hyp data/hyp.scratch.p5.yaml</w:t>
      </w:r>
    </w:p>
    <w:p>
      <w:pPr>
        <w:pStyle w:val="ListParagraph"/>
        <w:spacing w:lineRule="auto" w:line="360"/>
        <w:ind w:left="0" w:hanging="0"/>
        <w:rPr/>
      </w:pPr>
      <w:r>
        <w:rPr/>
      </w:r>
    </w:p>
    <w:p>
      <w:pPr>
        <w:pStyle w:val="ListParagraph"/>
        <w:spacing w:lineRule="auto" w:line="360"/>
        <w:ind w:left="0" w:hanging="0"/>
        <w:rPr/>
      </w:pPr>
      <w:r>
        <w:rPr/>
        <w:tab/>
        <w:t>Com a conclusão do treinamento da rede, o melhor peso gerado best.pt será usado para identificar a presença da vesícula ou do clipe nas amostras de teste que não participaram do treinamento da rede. O comando deve apontar para a pasta que contém a amostra de teste conforme o exemplo:</w:t>
      </w:r>
    </w:p>
    <w:p>
      <w:pPr>
        <w:pStyle w:val="ListParagraph"/>
        <w:spacing w:lineRule="auto" w:line="360"/>
        <w:ind w:left="0" w:hanging="0"/>
        <w:rPr/>
      </w:pPr>
      <w:r>
        <w:rPr/>
      </w:r>
    </w:p>
    <w:p>
      <w:pPr>
        <w:pStyle w:val="ListParagraph"/>
        <w:spacing w:lineRule="auto" w:line="360"/>
        <w:ind w:left="0" w:hanging="0"/>
        <w:rPr/>
      </w:pPr>
      <w:r>
        <w:rPr/>
        <w:tab/>
        <w:t>$ python detect.py --weights runs/train/yolo_tomo_v1/weights/best.pt --source ~/yolov7/DICOM_VESICULA_YOLO/test/</w:t>
      </w:r>
    </w:p>
    <w:p>
      <w:pPr>
        <w:pStyle w:val="ListParagraph"/>
        <w:spacing w:lineRule="auto" w:line="360"/>
        <w:ind w:left="0" w:hanging="0"/>
        <w:rPr/>
      </w:pPr>
      <w:r>
        <w:rPr/>
      </w:r>
    </w:p>
    <w:p>
      <w:pPr>
        <w:pStyle w:val="ListParagraph"/>
        <w:spacing w:lineRule="auto" w:line="360"/>
        <w:ind w:left="0" w:hanging="0"/>
        <w:rPr/>
      </w:pPr>
      <w:r>
        <w:rPr/>
        <w:tab/>
        <w:t>Os resultados podem ser encontrados na pasta yolov7/runs/detect/</w:t>
      </w:r>
    </w:p>
    <w:p>
      <w:pPr>
        <w:pStyle w:val="ListParagraph"/>
        <w:spacing w:lineRule="auto" w:line="360"/>
        <w:ind w:left="0" w:hanging="0"/>
        <w:rPr/>
      </w:pPr>
      <w:r>
        <w:rPr/>
        <mc:AlternateContent>
          <mc:Choice Requires="wps">
            <w:drawing>
              <wp:anchor behindDoc="0" distT="0" distB="635" distL="0" distR="0" simplePos="0" locked="0" layoutInCell="0" allowOverlap="1" relativeHeight="105" wp14:anchorId="7ACF0029">
                <wp:simplePos x="0" y="0"/>
                <wp:positionH relativeFrom="column">
                  <wp:posOffset>822325</wp:posOffset>
                </wp:positionH>
                <wp:positionV relativeFrom="paragraph">
                  <wp:posOffset>105410</wp:posOffset>
                </wp:positionV>
                <wp:extent cx="3809365" cy="4014470"/>
                <wp:effectExtent l="0" t="0" r="0" b="0"/>
                <wp:wrapSquare wrapText="largest"/>
                <wp:docPr id="47" name="Quadro18"/>
                <a:graphic xmlns:a="http://schemas.openxmlformats.org/drawingml/2006/main">
                  <a:graphicData uri="http://schemas.microsoft.com/office/word/2010/wordprocessingShape">
                    <wps:wsp>
                      <wps:cNvSpPr/>
                      <wps:spPr>
                        <a:xfrm>
                          <a:off x="0" y="0"/>
                          <a:ext cx="3809520" cy="40143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3810000" cy="3479800"/>
                                  <wp:effectExtent l="0" t="0" r="0" b="0"/>
                                  <wp:docPr id="49"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2" descr=""/>
                                          <pic:cNvPicPr>
                                            <a:picLocks noChangeAspect="1" noChangeArrowheads="1"/>
                                          </pic:cNvPicPr>
                                        </pic:nvPicPr>
                                        <pic:blipFill>
                                          <a:blip r:embed="rId28"/>
                                          <a:stretch>
                                            <a:fillRect/>
                                          </a:stretch>
                                        </pic:blipFill>
                                        <pic:spPr bwMode="auto">
                                          <a:xfrm>
                                            <a:off x="0" y="0"/>
                                            <a:ext cx="3810000" cy="3479800"/>
                                          </a:xfrm>
                                          <a:prstGeom prst="rect">
                                            <a:avLst/>
                                          </a:prstGeom>
                                        </pic:spPr>
                                      </pic:pic>
                                    </a:graphicData>
                                  </a:graphic>
                                </wp:inline>
                              </w:drawing>
                            </w:r>
                            <w:r>
                              <w:rPr/>
                              <w:t>Fi</w:t>
                            </w:r>
                            <w:r>
                              <w:rPr>
                                <w:i w:val="false"/>
                                <w:iCs w:val="false"/>
                                <w:color w:val="000000"/>
                                <w:sz w:val="22"/>
                                <w:szCs w:val="22"/>
                              </w:rPr>
                              <w:t>gura 14. Resultado gerado pelo modelo yolo_tomo_v1 na imagem 0003871186_2_64.dcm  da Tabela 2</w:t>
                            </w:r>
                          </w:p>
                        </w:txbxContent>
                      </wps:txbx>
                      <wps:bodyPr lIns="0" rIns="0" tIns="0" bIns="0" anchor="t">
                        <a:noAutofit/>
                      </wps:bodyPr>
                    </wps:wsp>
                  </a:graphicData>
                </a:graphic>
              </wp:anchor>
            </w:drawing>
          </mc:Choice>
          <mc:Fallback>
            <w:pict>
              <v:rect id="shape_0" ID="Quadro18" path="m0,0l-2147483645,0l-2147483645,-2147483646l0,-2147483646xe" fillcolor="white" stroked="f" o:allowincell="f" style="position:absolute;margin-left:64.75pt;margin-top:8.3pt;width:299.9pt;height:316.05pt;mso-wrap-style:square;v-text-anchor:top" wp14:anchorId="7ACF0029">
                <v:fill o:detectmouseclick="t" type="solid" color2="black"/>
                <v:stroke color="#3465a4" joinstyle="round" endcap="flat"/>
                <v:textbox>
                  <w:txbxContent>
                    <w:p>
                      <w:pPr>
                        <w:pStyle w:val="Figura"/>
                        <w:spacing w:before="120" w:after="120"/>
                        <w:rPr/>
                      </w:pPr>
                      <w:r>
                        <w:rPr/>
                        <w:drawing>
                          <wp:inline distT="0" distB="0" distL="0" distR="0">
                            <wp:extent cx="3810000" cy="3479800"/>
                            <wp:effectExtent l="0" t="0" r="0" b="0"/>
                            <wp:docPr id="5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2" descr=""/>
                                    <pic:cNvPicPr>
                                      <a:picLocks noChangeAspect="1" noChangeArrowheads="1"/>
                                    </pic:cNvPicPr>
                                  </pic:nvPicPr>
                                  <pic:blipFill>
                                    <a:blip r:embed="rId29"/>
                                    <a:stretch>
                                      <a:fillRect/>
                                    </a:stretch>
                                  </pic:blipFill>
                                  <pic:spPr bwMode="auto">
                                    <a:xfrm>
                                      <a:off x="0" y="0"/>
                                      <a:ext cx="3810000" cy="3479800"/>
                                    </a:xfrm>
                                    <a:prstGeom prst="rect">
                                      <a:avLst/>
                                    </a:prstGeom>
                                  </pic:spPr>
                                </pic:pic>
                              </a:graphicData>
                            </a:graphic>
                          </wp:inline>
                        </w:drawing>
                      </w:r>
                      <w:r>
                        <w:rPr/>
                        <w:t>Fi</w:t>
                      </w:r>
                      <w:r>
                        <w:rPr>
                          <w:i w:val="false"/>
                          <w:iCs w:val="false"/>
                          <w:color w:val="000000"/>
                          <w:sz w:val="22"/>
                          <w:szCs w:val="22"/>
                        </w:rPr>
                        <w:t>gura 14. Resultado gerado pelo modelo yolo_tomo_v1 na imagem 0003871186_2_64.dcm  da Tabela 2</w:t>
                      </w:r>
                    </w:p>
                  </w:txbxContent>
                </v:textbox>
                <w10:wrap type="square" side="largest"/>
              </v:rect>
            </w:pict>
          </mc:Fallback>
        </mc:AlternateContent>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t>4.</w:t>
        <w:tab/>
        <w:t>Resultados e Discussão</w:t>
      </w:r>
    </w:p>
    <w:p>
      <w:pPr>
        <w:pStyle w:val="ListParagraph"/>
        <w:spacing w:lineRule="auto" w:line="360"/>
        <w:ind w:left="0" w:hanging="0"/>
        <w:rPr/>
      </w:pPr>
      <w:r>
        <w:rPr/>
        <w:tab/>
        <w:t>A rede treinada apresentou algumas métricas como output em forma de sumário:</w:t>
      </w:r>
    </w:p>
    <w:p>
      <w:pPr>
        <w:pStyle w:val="ListParagraph"/>
        <w:spacing w:lineRule="auto" w:line="360"/>
        <w:ind w:left="0" w:hanging="0"/>
        <w:rPr/>
      </w:pPr>
      <w:r>
        <w:rPr/>
        <mc:AlternateContent>
          <mc:Choice Requires="wps">
            <w:drawing>
              <wp:anchor behindDoc="0" distT="0" distB="0" distL="0" distR="0" simplePos="0" locked="0" layoutInCell="0" allowOverlap="1" relativeHeight="64" wp14:anchorId="05DC5AEC">
                <wp:simplePos x="0" y="0"/>
                <wp:positionH relativeFrom="column">
                  <wp:posOffset>656590</wp:posOffset>
                </wp:positionH>
                <wp:positionV relativeFrom="paragraph">
                  <wp:posOffset>108585</wp:posOffset>
                </wp:positionV>
                <wp:extent cx="4654550" cy="4659630"/>
                <wp:effectExtent l="0" t="0" r="0" b="0"/>
                <wp:wrapSquare wrapText="largest"/>
                <wp:docPr id="51" name="Quadro14"/>
                <a:graphic xmlns:a="http://schemas.openxmlformats.org/drawingml/2006/main">
                  <a:graphicData uri="http://schemas.microsoft.com/office/word/2010/wordprocessingShape">
                    <wps:wsp>
                      <wps:cNvSpPr/>
                      <wps:spPr>
                        <a:xfrm>
                          <a:off x="0" y="0"/>
                          <a:ext cx="4654440" cy="465948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4655185" cy="4074795"/>
                                  <wp:effectExtent l="0" t="0" r="0" b="0"/>
                                  <wp:docPr id="5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11" descr=""/>
                                          <pic:cNvPicPr>
                                            <a:picLocks noChangeAspect="1" noChangeArrowheads="1"/>
                                          </pic:cNvPicPr>
                                        </pic:nvPicPr>
                                        <pic:blipFill>
                                          <a:blip r:embed="rId30"/>
                                          <a:stretch>
                                            <a:fillRect/>
                                          </a:stretch>
                                        </pic:blipFill>
                                        <pic:spPr bwMode="auto">
                                          <a:xfrm>
                                            <a:off x="0" y="0"/>
                                            <a:ext cx="4655185" cy="4074795"/>
                                          </a:xfrm>
                                          <a:prstGeom prst="rect">
                                            <a:avLst/>
                                          </a:prstGeom>
                                        </pic:spPr>
                                      </pic:pic>
                                    </a:graphicData>
                                  </a:graphic>
                                </wp:inline>
                              </w:drawing>
                            </w:r>
                            <w:r>
                              <w:rPr>
                                <w:i w:val="false"/>
                                <w:iCs w:val="false"/>
                                <w:sz w:val="22"/>
                                <w:szCs w:val="22"/>
                              </w:rPr>
                              <w:t>Fi</w:t>
                            </w:r>
                            <w:r>
                              <w:rPr>
                                <w:i w:val="false"/>
                                <w:iCs w:val="false"/>
                                <w:color w:val="000000"/>
                                <w:sz w:val="22"/>
                                <w:szCs w:val="22"/>
                              </w:rPr>
                              <w:t>gura 15. output treinamento da rede neural convolucional no Terminal</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wps:txbx>
                      <wps:bodyPr lIns="0" rIns="0" tIns="0" bIns="0" anchor="t">
                        <a:noAutofit/>
                      </wps:bodyPr>
                    </wps:wsp>
                  </a:graphicData>
                </a:graphic>
              </wp:anchor>
            </w:drawing>
          </mc:Choice>
          <mc:Fallback>
            <w:pict>
              <v:rect id="shape_0" ID="Quadro14" path="m0,0l-2147483645,0l-2147483645,-2147483646l0,-2147483646xe" fillcolor="white" stroked="f" o:allowincell="f" style="position:absolute;margin-left:51.7pt;margin-top:8.55pt;width:366.45pt;height:366.85pt;mso-wrap-style:square;v-text-anchor:top" wp14:anchorId="05DC5AEC">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4655185" cy="4074795"/>
                            <wp:effectExtent l="0" t="0" r="0" b="0"/>
                            <wp:docPr id="5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11" descr=""/>
                                    <pic:cNvPicPr>
                                      <a:picLocks noChangeAspect="1" noChangeArrowheads="1"/>
                                    </pic:cNvPicPr>
                                  </pic:nvPicPr>
                                  <pic:blipFill>
                                    <a:blip r:embed="rId31"/>
                                    <a:stretch>
                                      <a:fillRect/>
                                    </a:stretch>
                                  </pic:blipFill>
                                  <pic:spPr bwMode="auto">
                                    <a:xfrm>
                                      <a:off x="0" y="0"/>
                                      <a:ext cx="4655185" cy="4074795"/>
                                    </a:xfrm>
                                    <a:prstGeom prst="rect">
                                      <a:avLst/>
                                    </a:prstGeom>
                                  </pic:spPr>
                                </pic:pic>
                              </a:graphicData>
                            </a:graphic>
                          </wp:inline>
                        </w:drawing>
                      </w:r>
                      <w:r>
                        <w:rPr>
                          <w:i w:val="false"/>
                          <w:iCs w:val="false"/>
                          <w:sz w:val="22"/>
                          <w:szCs w:val="22"/>
                        </w:rPr>
                        <w:t>Fi</w:t>
                      </w:r>
                      <w:r>
                        <w:rPr>
                          <w:i w:val="false"/>
                          <w:iCs w:val="false"/>
                          <w:color w:val="000000"/>
                          <w:sz w:val="22"/>
                          <w:szCs w:val="22"/>
                        </w:rPr>
                        <w:t>gura 15. output treinamento da rede neural convolucional no Terminal</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v:textbox>
                <w10:wrap type="square" side="largest"/>
              </v:rect>
            </w:pict>
          </mc:Fallback>
        </mc:AlternateContent>
      </w:r>
    </w:p>
    <w:p>
      <w:pPr>
        <w:pStyle w:val="ListParagraph"/>
        <w:spacing w:lineRule="auto" w:line="360"/>
        <w:ind w:left="0" w:hanging="0"/>
        <w:rPr/>
      </w:pPr>
      <w:r>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635" distL="0" distR="0" simplePos="0" locked="0" layoutInCell="0" allowOverlap="1" relativeHeight="82" wp14:anchorId="0C96FF84">
                <wp:simplePos x="0" y="0"/>
                <wp:positionH relativeFrom="column">
                  <wp:posOffset>320675</wp:posOffset>
                </wp:positionH>
                <wp:positionV relativeFrom="paragraph">
                  <wp:posOffset>78740</wp:posOffset>
                </wp:positionV>
                <wp:extent cx="5270500" cy="3144520"/>
                <wp:effectExtent l="0" t="0" r="0" b="0"/>
                <wp:wrapSquare wrapText="largest"/>
                <wp:docPr id="55" name="Quadro16"/>
                <a:graphic xmlns:a="http://schemas.openxmlformats.org/drawingml/2006/main">
                  <a:graphicData uri="http://schemas.microsoft.com/office/word/2010/wordprocessingShape">
                    <wps:wsp>
                      <wps:cNvSpPr/>
                      <wps:spPr>
                        <a:xfrm>
                          <a:off x="0" y="0"/>
                          <a:ext cx="5270400" cy="314460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271135" cy="2497455"/>
                                  <wp:effectExtent l="0" t="0" r="0" b="0"/>
                                  <wp:docPr id="5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15" descr=""/>
                                          <pic:cNvPicPr>
                                            <a:picLocks noChangeAspect="1" noChangeArrowheads="1"/>
                                          </pic:cNvPicPr>
                                        </pic:nvPicPr>
                                        <pic:blipFill>
                                          <a:blip r:embed="rId32"/>
                                          <a:stretch>
                                            <a:fillRect/>
                                          </a:stretch>
                                        </pic:blipFill>
                                        <pic:spPr bwMode="auto">
                                          <a:xfrm>
                                            <a:off x="0" y="0"/>
                                            <a:ext cx="5271135" cy="2497455"/>
                                          </a:xfrm>
                                          <a:prstGeom prst="rect">
                                            <a:avLst/>
                                          </a:prstGeom>
                                        </pic:spPr>
                                      </pic:pic>
                                    </a:graphicData>
                                  </a:graphic>
                                </wp:inline>
                              </w:drawing>
                            </w:r>
                            <w:r>
                              <w:rPr>
                                <w:i w:val="false"/>
                                <w:iCs w:val="false"/>
                                <w:color w:val="000000"/>
                                <w:sz w:val="22"/>
                                <w:szCs w:val="22"/>
                              </w:rPr>
                              <w:t>Figura 16. gráfico mAP_0.5 do modelo yolo_tomo_v1 em 300 steps</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wps:txbx>
                      <wps:bodyPr lIns="0" rIns="0" tIns="0" bIns="0" anchor="t">
                        <a:noAutofit/>
                      </wps:bodyPr>
                    </wps:wsp>
                  </a:graphicData>
                </a:graphic>
              </wp:anchor>
            </w:drawing>
          </mc:Choice>
          <mc:Fallback>
            <w:pict>
              <v:rect id="shape_0" ID="Quadro16" path="m0,0l-2147483645,0l-2147483645,-2147483646l0,-2147483646xe" fillcolor="white" stroked="f" o:allowincell="f" style="position:absolute;margin-left:25.25pt;margin-top:6.2pt;width:414.95pt;height:247.55pt;mso-wrap-style:square;v-text-anchor:top" wp14:anchorId="0C96FF84">
                <v:fill o:detectmouseclick="t" type="solid" color2="black"/>
                <v:stroke color="#3465a4" joinstyle="round" endcap="flat"/>
                <v:textbox>
                  <w:txbxContent>
                    <w:p>
                      <w:pPr>
                        <w:pStyle w:val="Figura"/>
                        <w:spacing w:lineRule="auto" w:line="240" w:before="120" w:after="120"/>
                        <w:rPr/>
                      </w:pPr>
                      <w:r>
                        <w:rPr/>
                        <w:drawing>
                          <wp:inline distT="0" distB="0" distL="0" distR="0">
                            <wp:extent cx="5271135" cy="2497455"/>
                            <wp:effectExtent l="0" t="0" r="0" b="0"/>
                            <wp:docPr id="58"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15" descr=""/>
                                    <pic:cNvPicPr>
                                      <a:picLocks noChangeAspect="1" noChangeArrowheads="1"/>
                                    </pic:cNvPicPr>
                                  </pic:nvPicPr>
                                  <pic:blipFill>
                                    <a:blip r:embed="rId33"/>
                                    <a:stretch>
                                      <a:fillRect/>
                                    </a:stretch>
                                  </pic:blipFill>
                                  <pic:spPr bwMode="auto">
                                    <a:xfrm>
                                      <a:off x="0" y="0"/>
                                      <a:ext cx="5271135" cy="2497455"/>
                                    </a:xfrm>
                                    <a:prstGeom prst="rect">
                                      <a:avLst/>
                                    </a:prstGeom>
                                  </pic:spPr>
                                </pic:pic>
                              </a:graphicData>
                            </a:graphic>
                          </wp:inline>
                        </w:drawing>
                      </w:r>
                      <w:r>
                        <w:rPr>
                          <w:i w:val="false"/>
                          <w:iCs w:val="false"/>
                          <w:color w:val="000000"/>
                          <w:sz w:val="22"/>
                          <w:szCs w:val="22"/>
                        </w:rPr>
                        <w:t>Figura 16. gráfico mAP_0.5 do modelo yolo_tomo_v1 em 300 steps</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78" wp14:anchorId="67F71CDF">
                <wp:simplePos x="0" y="0"/>
                <wp:positionH relativeFrom="column">
                  <wp:posOffset>3810</wp:posOffset>
                </wp:positionH>
                <wp:positionV relativeFrom="paragraph">
                  <wp:posOffset>115570</wp:posOffset>
                </wp:positionV>
                <wp:extent cx="5749290" cy="3380105"/>
                <wp:effectExtent l="0" t="0" r="0" b="0"/>
                <wp:wrapSquare wrapText="largest"/>
                <wp:docPr id="59" name="Quadro15"/>
                <a:graphic xmlns:a="http://schemas.openxmlformats.org/drawingml/2006/main">
                  <a:graphicData uri="http://schemas.microsoft.com/office/word/2010/wordprocessingShape">
                    <wps:wsp>
                      <wps:cNvSpPr/>
                      <wps:spPr>
                        <a:xfrm>
                          <a:off x="0" y="0"/>
                          <a:ext cx="5749200" cy="33800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879725"/>
                                  <wp:effectExtent l="0" t="0" r="0" b="0"/>
                                  <wp:docPr id="6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8" descr=""/>
                                          <pic:cNvPicPr>
                                            <a:picLocks noChangeAspect="1" noChangeArrowheads="1"/>
                                          </pic:cNvPicPr>
                                        </pic:nvPicPr>
                                        <pic:blipFill>
                                          <a:blip r:embed="rId34"/>
                                          <a:stretch>
                                            <a:fillRect/>
                                          </a:stretch>
                                        </pic:blipFill>
                                        <pic:spPr bwMode="auto">
                                          <a:xfrm>
                                            <a:off x="0" y="0"/>
                                            <a:ext cx="5759450" cy="2879725"/>
                                          </a:xfrm>
                                          <a:prstGeom prst="rect">
                                            <a:avLst/>
                                          </a:prstGeom>
                                        </pic:spPr>
                                      </pic:pic>
                                    </a:graphicData>
                                  </a:graphic>
                                </wp:inline>
                              </w:drawing>
                            </w:r>
                            <w:r>
                              <w:rPr>
                                <w:i w:val="false"/>
                                <w:iCs w:val="false"/>
                                <w:color w:val="000000"/>
                                <w:sz w:val="22"/>
                                <w:szCs w:val="22"/>
                              </w:rPr>
                              <w:t>Figura 17. M</w:t>
                            </w:r>
                            <w:r>
                              <w:rPr>
                                <w:rFonts w:cs="Lohit Devanagari"/>
                                <w:i w:val="false"/>
                                <w:iCs w:val="false"/>
                                <w:color w:val="000000"/>
                                <w:sz w:val="22"/>
                                <w:szCs w:val="22"/>
                              </w:rPr>
                              <w:t>étricas</w:t>
                            </w:r>
                            <w:r>
                              <w:rPr>
                                <w:i w:val="false"/>
                                <w:iCs w:val="false"/>
                                <w:color w:val="000000"/>
                                <w:sz w:val="22"/>
                                <w:szCs w:val="22"/>
                              </w:rPr>
                              <w:t xml:space="preserve"> de treinamento da rede neural convolucional yolo_tomo_v1</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wps:txbx>
                      <wps:bodyPr lIns="0" rIns="0" tIns="0" bIns="0" anchor="t">
                        <a:noAutofit/>
                      </wps:bodyPr>
                    </wps:wsp>
                  </a:graphicData>
                </a:graphic>
              </wp:anchor>
            </w:drawing>
          </mc:Choice>
          <mc:Fallback>
            <w:pict>
              <v:rect id="shape_0" ID="Quadro15" path="m0,0l-2147483645,0l-2147483645,-2147483646l0,-2147483646xe" fillcolor="white" stroked="f" o:allowincell="f" style="position:absolute;margin-left:0.3pt;margin-top:9.1pt;width:452.65pt;height:266.1pt;mso-wrap-style:square;v-text-anchor:top" wp14:anchorId="67F71CDF">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879725"/>
                            <wp:effectExtent l="0" t="0" r="0" b="0"/>
                            <wp:docPr id="6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8" descr=""/>
                                    <pic:cNvPicPr>
                                      <a:picLocks noChangeAspect="1" noChangeArrowheads="1"/>
                                    </pic:cNvPicPr>
                                  </pic:nvPicPr>
                                  <pic:blipFill>
                                    <a:blip r:embed="rId35"/>
                                    <a:stretch>
                                      <a:fillRect/>
                                    </a:stretch>
                                  </pic:blipFill>
                                  <pic:spPr bwMode="auto">
                                    <a:xfrm>
                                      <a:off x="0" y="0"/>
                                      <a:ext cx="5759450" cy="2879725"/>
                                    </a:xfrm>
                                    <a:prstGeom prst="rect">
                                      <a:avLst/>
                                    </a:prstGeom>
                                  </pic:spPr>
                                </pic:pic>
                              </a:graphicData>
                            </a:graphic>
                          </wp:inline>
                        </w:drawing>
                      </w:r>
                      <w:r>
                        <w:rPr>
                          <w:i w:val="false"/>
                          <w:iCs w:val="false"/>
                          <w:color w:val="000000"/>
                          <w:sz w:val="22"/>
                          <w:szCs w:val="22"/>
                        </w:rPr>
                        <w:t>Figura 17. M</w:t>
                      </w:r>
                      <w:r>
                        <w:rPr>
                          <w:rFonts w:cs="Lohit Devanagari"/>
                          <w:i w:val="false"/>
                          <w:iCs w:val="false"/>
                          <w:color w:val="000000"/>
                          <w:sz w:val="22"/>
                          <w:szCs w:val="22"/>
                        </w:rPr>
                        <w:t>étricas</w:t>
                      </w:r>
                      <w:r>
                        <w:rPr>
                          <w:i w:val="false"/>
                          <w:iCs w:val="false"/>
                          <w:color w:val="000000"/>
                          <w:sz w:val="22"/>
                          <w:szCs w:val="22"/>
                        </w:rPr>
                        <w:t xml:space="preserve"> de treinamento da rede neural convolucional yolo_tomo_v1</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80" wp14:anchorId="4E3DE76F">
                <wp:simplePos x="0" y="0"/>
                <wp:positionH relativeFrom="column">
                  <wp:posOffset>339725</wp:posOffset>
                </wp:positionH>
                <wp:positionV relativeFrom="paragraph">
                  <wp:posOffset>-15875</wp:posOffset>
                </wp:positionV>
                <wp:extent cx="4584700" cy="4785995"/>
                <wp:effectExtent l="0" t="0" r="0" b="0"/>
                <wp:wrapSquare wrapText="largest"/>
                <wp:docPr id="63" name="Quadro17"/>
                <a:graphic xmlns:a="http://schemas.openxmlformats.org/drawingml/2006/main">
                  <a:graphicData uri="http://schemas.microsoft.com/office/word/2010/wordprocessingShape">
                    <wps:wsp>
                      <wps:cNvSpPr/>
                      <wps:spPr>
                        <a:xfrm>
                          <a:off x="0" y="0"/>
                          <a:ext cx="4584600" cy="47858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10" descr=""/>
                                          <pic:cNvPicPr>
                                            <a:picLocks noChangeAspect="1" noChangeArrowheads="1"/>
                                          </pic:cNvPicPr>
                                        </pic:nvPicPr>
                                        <pic:blipFill>
                                          <a:blip r:embed="rId36"/>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i w:val="false"/>
                                <w:iCs w:val="false"/>
                                <w:color w:val="000000"/>
                                <w:sz w:val="22"/>
                                <w:szCs w:val="22"/>
                              </w:rPr>
                              <w:t>igura 18. Matriz de Confusão do modelo yolo_tomo_v1</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26.75pt;margin-top:-1.25pt;width:360.95pt;height:376.8pt;mso-wrap-style:square;v-text-anchor:top" wp14:anchorId="4E3DE76F">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6"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10" descr=""/>
                                    <pic:cNvPicPr>
                                      <a:picLocks noChangeAspect="1" noChangeArrowheads="1"/>
                                    </pic:cNvPicPr>
                                  </pic:nvPicPr>
                                  <pic:blipFill>
                                    <a:blip r:embed="rId37"/>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i w:val="false"/>
                          <w:iCs w:val="false"/>
                          <w:color w:val="000000"/>
                          <w:sz w:val="22"/>
                          <w:szCs w:val="22"/>
                        </w:rPr>
                        <w:t>igura 18. Matriz de Confusão do modelo yolo_tomo_v1</w:t>
                      </w:r>
                    </w:p>
                    <w:p>
                      <w:pPr>
                        <w:pStyle w:val="Figura"/>
                        <w:spacing w:lineRule="auto" w:line="240" w:before="63" w:after="63"/>
                        <w:rPr>
                          <w:i w:val="false"/>
                          <w:i w:val="false"/>
                          <w:iCs w:val="false"/>
                          <w:sz w:val="22"/>
                          <w:szCs w:val="22"/>
                        </w:rPr>
                      </w:pPr>
                      <w:r>
                        <w:rPr>
                          <w:i w:val="false"/>
                          <w:iCs w:val="false"/>
                          <w:color w:val="000000"/>
                          <w:sz w:val="22"/>
                          <w:szCs w:val="22"/>
                        </w:rPr>
                        <w:t xml:space="preserve">Fonte:  </w:t>
                      </w:r>
                      <w:r>
                        <w:rPr>
                          <w:rStyle w:val="LinkdaInternet"/>
                          <w:rFonts w:cs="Arial"/>
                          <w:i w:val="false"/>
                          <w:iCs w:val="false"/>
                          <w:color w:val="000000"/>
                          <w:sz w:val="22"/>
                          <w:szCs w:val="22"/>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firstLine="709"/>
        <w:rPr/>
      </w:pPr>
      <w:r>
        <w:rPr/>
      </w:r>
    </w:p>
    <w:p>
      <w:pPr>
        <w:pStyle w:val="ListParagraph"/>
        <w:spacing w:lineRule="auto" w:line="360"/>
        <w:ind w:left="0" w:hanging="0"/>
        <w:rPr/>
      </w:pPr>
      <w:r>
        <w:rPr/>
        <w:tab/>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r>
    </w:p>
    <w:p>
      <w:pPr>
        <w:pStyle w:val="ListParagraph"/>
        <w:spacing w:lineRule="auto" w:line="360"/>
        <w:ind w:left="0" w:hanging="0"/>
        <w:rPr/>
      </w:pPr>
      <w:r>
        <w:rPr/>
        <w:tab/>
      </w:r>
    </w:p>
    <w:p>
      <w:pPr>
        <w:pStyle w:val="ListParagraph"/>
        <w:spacing w:lineRule="auto" w:line="360"/>
        <w:ind w:left="0" w:hanging="0"/>
        <w:rPr/>
      </w:pPr>
      <w:r>
        <w:rPr/>
      </w:r>
    </w:p>
    <w:p>
      <w:pPr>
        <w:pStyle w:val="ListParagraph"/>
        <w:spacing w:lineRule="auto" w:line="360"/>
        <w:ind w:left="0" w:hanging="0"/>
        <w:rPr/>
      </w:pPr>
      <w:r>
        <w:rPr/>
        <w:tab/>
        <w:t>Das 28 imagens que foram usadas como amostra de teste, 27 foram classificadas corretamente pelo algoritmo.</w:t>
      </w:r>
    </w:p>
    <w:p>
      <w:pPr>
        <w:pStyle w:val="ListParagraph"/>
        <w:spacing w:lineRule="auto" w:line="360"/>
        <w:ind w:left="0" w:hanging="0"/>
        <w:rPr/>
      </w:pPr>
      <w:r>
        <w:rPr/>
      </w:r>
    </w:p>
    <w:p>
      <w:pPr>
        <w:pStyle w:val="Tabela"/>
        <w:keepNext w:val="true"/>
        <w:rPr/>
      </w:pPr>
      <w:r>
        <w:rPr>
          <w:i w:val="false"/>
          <w:iCs w:val="false"/>
        </w:rPr>
        <w:t>Tabela 2. Resultados Amostra Teste</w:t>
      </w:r>
    </w:p>
    <w:tbl>
      <w:tblPr>
        <w:tblW w:w="907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2550"/>
        <w:gridCol w:w="2493"/>
        <w:gridCol w:w="2844"/>
        <w:gridCol w:w="1187"/>
      </w:tblGrid>
      <w:tr>
        <w:trPr/>
        <w:tc>
          <w:tcPr>
            <w:tcW w:w="2550" w:type="dxa"/>
            <w:tcBorders>
              <w:top w:val="single" w:sz="6" w:space="0" w:color="000000"/>
              <w:bottom w:val="single" w:sz="6" w:space="0" w:color="000000"/>
            </w:tcBorders>
          </w:tcPr>
          <w:p>
            <w:pPr>
              <w:pStyle w:val="Contedodatabela"/>
              <w:widowControl w:val="false"/>
              <w:jc w:val="left"/>
              <w:rPr/>
            </w:pPr>
            <w:r>
              <w:rPr>
                <w:color w:val="000000"/>
              </w:rPr>
              <w:t>FileName</w:t>
            </w:r>
          </w:p>
          <w:p>
            <w:pPr>
              <w:pStyle w:val="Contedodatabela"/>
              <w:widowControl w:val="false"/>
              <w:jc w:val="left"/>
              <w:rPr/>
            </w:pPr>
            <w:r>
              <w:rPr/>
            </w:r>
          </w:p>
        </w:tc>
        <w:tc>
          <w:tcPr>
            <w:tcW w:w="2493" w:type="dxa"/>
            <w:tcBorders>
              <w:top w:val="single" w:sz="6" w:space="0" w:color="000000"/>
              <w:bottom w:val="single" w:sz="6" w:space="0" w:color="000000"/>
            </w:tcBorders>
          </w:tcPr>
          <w:p>
            <w:pPr>
              <w:pStyle w:val="Contedodatabela"/>
              <w:widowControl w:val="false"/>
              <w:jc w:val="left"/>
              <w:rPr/>
            </w:pPr>
            <w:r>
              <w:rPr>
                <w:color w:val="000000"/>
              </w:rPr>
              <w:t>Hipodistendida/Vesícula normal/Clipe/sem clipe (HVSC)</w:t>
            </w:r>
          </w:p>
        </w:tc>
        <w:tc>
          <w:tcPr>
            <w:tcW w:w="2844" w:type="dxa"/>
            <w:tcBorders>
              <w:top w:val="single" w:sz="6" w:space="0" w:color="000000"/>
              <w:bottom w:val="single" w:sz="6" w:space="0" w:color="000000"/>
            </w:tcBorders>
          </w:tcPr>
          <w:p>
            <w:pPr>
              <w:pStyle w:val="Contedodatabela"/>
              <w:widowControl w:val="false"/>
              <w:jc w:val="left"/>
              <w:rPr/>
            </w:pPr>
            <w:r>
              <w:rPr>
                <w:color w:val="000000"/>
              </w:rPr>
              <w:t>Objeto Identificado Corretamente</w:t>
            </w:r>
          </w:p>
        </w:tc>
        <w:tc>
          <w:tcPr>
            <w:tcW w:w="1187" w:type="dxa"/>
            <w:tcBorders>
              <w:top w:val="single" w:sz="6" w:space="0" w:color="000000"/>
              <w:bottom w:val="single" w:sz="6" w:space="0" w:color="000000"/>
            </w:tcBorders>
          </w:tcPr>
          <w:p>
            <w:pPr>
              <w:pStyle w:val="Contedodatabela"/>
              <w:widowControl w:val="false"/>
              <w:jc w:val="left"/>
              <w:rPr/>
            </w:pPr>
            <w:r>
              <w:rPr>
                <w:color w:val="000000"/>
              </w:rPr>
              <w:t>Acur</w:t>
            </w:r>
            <w:r>
              <w:rPr/>
              <w:t>á</w:t>
            </w:r>
            <w:r>
              <w:rPr>
                <w:color w:val="000000"/>
              </w:rPr>
              <w:t>cia</w:t>
            </w:r>
          </w:p>
        </w:tc>
      </w:tr>
      <w:tr>
        <w:trPr/>
        <w:tc>
          <w:tcPr>
            <w:tcW w:w="2550" w:type="dxa"/>
            <w:tcBorders/>
          </w:tcPr>
          <w:p>
            <w:pPr>
              <w:pStyle w:val="Contedodatabela"/>
              <w:widowControl w:val="false"/>
              <w:jc w:val="left"/>
              <w:rPr/>
            </w:pPr>
            <w:r>
              <w:rPr>
                <w:color w:val="000000"/>
              </w:rPr>
              <w:t>0003655566_2_63.dcm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0.95</w:t>
            </w:r>
          </w:p>
        </w:tc>
      </w:tr>
      <w:tr>
        <w:trPr/>
        <w:tc>
          <w:tcPr>
            <w:tcW w:w="2550" w:type="dxa"/>
            <w:tcBorders/>
          </w:tcPr>
          <w:p>
            <w:pPr>
              <w:pStyle w:val="Contedodatabela"/>
              <w:widowControl w:val="false"/>
              <w:jc w:val="left"/>
              <w:rPr/>
            </w:pPr>
            <w:r>
              <w:rPr>
                <w:color w:val="000000"/>
              </w:rPr>
              <w:t>0003660351_3_42.dcm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0.94</w:t>
            </w:r>
          </w:p>
        </w:tc>
      </w:tr>
      <w:tr>
        <w:trPr/>
        <w:tc>
          <w:tcPr>
            <w:tcW w:w="2550" w:type="dxa"/>
            <w:tcBorders/>
          </w:tcPr>
          <w:p>
            <w:pPr>
              <w:pStyle w:val="Contedodatabela"/>
              <w:widowControl w:val="false"/>
              <w:jc w:val="left"/>
              <w:rPr/>
            </w:pPr>
            <w:r>
              <w:rPr>
                <w:color w:val="000000"/>
              </w:rPr>
              <w:t>0003662481_2_46.dcm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0.89</w:t>
            </w:r>
          </w:p>
        </w:tc>
      </w:tr>
      <w:tr>
        <w:trPr/>
        <w:tc>
          <w:tcPr>
            <w:tcW w:w="2550" w:type="dxa"/>
            <w:tcBorders/>
          </w:tcPr>
          <w:p>
            <w:pPr>
              <w:pStyle w:val="Contedodatabela"/>
              <w:widowControl w:val="false"/>
              <w:jc w:val="left"/>
              <w:rPr/>
            </w:pPr>
            <w:r>
              <w:rPr>
                <w:color w:val="000000"/>
              </w:rPr>
              <w:t>0003664496_2_52.dcm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0.91</w:t>
            </w:r>
          </w:p>
        </w:tc>
      </w:tr>
      <w:tr>
        <w:trPr/>
        <w:tc>
          <w:tcPr>
            <w:tcW w:w="2550" w:type="dxa"/>
            <w:tcBorders/>
          </w:tcPr>
          <w:p>
            <w:pPr>
              <w:pStyle w:val="Contedodatabela"/>
              <w:widowControl w:val="false"/>
              <w:jc w:val="left"/>
              <w:rPr/>
            </w:pPr>
            <w:r>
              <w:rPr>
                <w:color w:val="000000"/>
              </w:rPr>
              <w:t>0003735879_2_48.dcm</w:t>
            </w:r>
          </w:p>
        </w:tc>
        <w:tc>
          <w:tcPr>
            <w:tcW w:w="2493" w:type="dxa"/>
            <w:tcBorders/>
          </w:tcPr>
          <w:p>
            <w:pPr>
              <w:pStyle w:val="Contedodatabela"/>
              <w:widowControl w:val="false"/>
              <w:jc w:val="left"/>
              <w:rPr/>
            </w:pPr>
            <w:r>
              <w:rPr>
                <w:color w:val="000000"/>
              </w:rPr>
              <w:t>C</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0.94</w:t>
            </w:r>
          </w:p>
        </w:tc>
      </w:tr>
      <w:tr>
        <w:trPr/>
        <w:tc>
          <w:tcPr>
            <w:tcW w:w="2550" w:type="dxa"/>
            <w:tcBorders/>
          </w:tcPr>
          <w:p>
            <w:pPr>
              <w:pStyle w:val="Contedodatabela"/>
              <w:widowControl w:val="false"/>
              <w:jc w:val="left"/>
              <w:rPr/>
            </w:pPr>
            <w:r>
              <w:rPr>
                <w:color w:val="000000"/>
              </w:rPr>
              <w:t>0003770320_2_42.dcm</w:t>
            </w:r>
          </w:p>
        </w:tc>
        <w:tc>
          <w:tcPr>
            <w:tcW w:w="2493" w:type="dxa"/>
            <w:tcBorders/>
          </w:tcPr>
          <w:p>
            <w:pPr>
              <w:pStyle w:val="Contedodatabela"/>
              <w:widowControl w:val="false"/>
              <w:jc w:val="left"/>
              <w:rPr/>
            </w:pPr>
            <w:r>
              <w:rPr>
                <w:color w:val="000000"/>
              </w:rPr>
              <w:t>C</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0.68</w:t>
            </w:r>
          </w:p>
        </w:tc>
      </w:tr>
      <w:tr>
        <w:trPr/>
        <w:tc>
          <w:tcPr>
            <w:tcW w:w="2550" w:type="dxa"/>
            <w:tcBorders/>
          </w:tcPr>
          <w:p>
            <w:pPr>
              <w:pStyle w:val="Contedodatabela"/>
              <w:widowControl w:val="false"/>
              <w:jc w:val="left"/>
              <w:rPr/>
            </w:pPr>
            <w:r>
              <w:rPr>
                <w:color w:val="000000"/>
              </w:rPr>
              <w:t>0003770320_4_46.dcm</w:t>
            </w:r>
          </w:p>
        </w:tc>
        <w:tc>
          <w:tcPr>
            <w:tcW w:w="2493" w:type="dxa"/>
            <w:tcBorders/>
          </w:tcPr>
          <w:p>
            <w:pPr>
              <w:pStyle w:val="Contedodatabela"/>
              <w:widowControl w:val="false"/>
              <w:jc w:val="left"/>
              <w:rPr/>
            </w:pPr>
            <w:r>
              <w:rPr>
                <w:color w:val="000000"/>
              </w:rPr>
              <w:t>C</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0.79</w:t>
            </w:r>
          </w:p>
        </w:tc>
      </w:tr>
      <w:tr>
        <w:trPr/>
        <w:tc>
          <w:tcPr>
            <w:tcW w:w="2550" w:type="dxa"/>
            <w:tcBorders/>
          </w:tcPr>
          <w:p>
            <w:pPr>
              <w:pStyle w:val="Contedodatabela"/>
              <w:widowControl w:val="false"/>
              <w:jc w:val="left"/>
              <w:rPr/>
            </w:pPr>
            <w:r>
              <w:rPr>
                <w:color w:val="000000"/>
              </w:rPr>
              <w:t>0003775180_7_59.dcm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0.60</w:t>
            </w:r>
          </w:p>
        </w:tc>
      </w:tr>
      <w:tr>
        <w:trPr/>
        <w:tc>
          <w:tcPr>
            <w:tcW w:w="2550" w:type="dxa"/>
            <w:tcBorders/>
          </w:tcPr>
          <w:p>
            <w:pPr>
              <w:pStyle w:val="Contedodatabela"/>
              <w:widowControl w:val="false"/>
              <w:jc w:val="left"/>
              <w:rPr/>
            </w:pPr>
            <w:r>
              <w:rPr>
                <w:color w:val="000000"/>
              </w:rPr>
              <w:t>0003782194_2_68.dcm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0.97</w:t>
            </w:r>
          </w:p>
        </w:tc>
      </w:tr>
      <w:tr>
        <w:trPr/>
        <w:tc>
          <w:tcPr>
            <w:tcW w:w="2550" w:type="dxa"/>
            <w:tcBorders/>
          </w:tcPr>
          <w:p>
            <w:pPr>
              <w:pStyle w:val="Contedodatabela"/>
              <w:widowControl w:val="false"/>
              <w:jc w:val="left"/>
              <w:rPr/>
            </w:pPr>
            <w:r>
              <w:rPr>
                <w:color w:val="000000"/>
              </w:rPr>
              <w:t>0003823903_2_60.dcm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0.88</w:t>
            </w:r>
          </w:p>
        </w:tc>
      </w:tr>
      <w:tr>
        <w:trPr/>
        <w:tc>
          <w:tcPr>
            <w:tcW w:w="2550" w:type="dxa"/>
            <w:tcBorders/>
          </w:tcPr>
          <w:p>
            <w:pPr>
              <w:pStyle w:val="Contedodatabela"/>
              <w:widowControl w:val="false"/>
              <w:jc w:val="left"/>
              <w:rPr/>
            </w:pPr>
            <w:r>
              <w:rPr>
                <w:color w:val="000000"/>
              </w:rPr>
              <w:t>0003827068_6_83.dcm</w:t>
            </w:r>
          </w:p>
        </w:tc>
        <w:tc>
          <w:tcPr>
            <w:tcW w:w="2493" w:type="dxa"/>
            <w:tcBorders/>
          </w:tcPr>
          <w:p>
            <w:pPr>
              <w:pStyle w:val="Contedodatabela"/>
              <w:widowControl w:val="false"/>
              <w:jc w:val="left"/>
              <w:rPr/>
            </w:pPr>
            <w:r>
              <w:rPr>
                <w:color w:val="000000"/>
              </w:rPr>
              <w:t>H</w:t>
            </w:r>
          </w:p>
        </w:tc>
        <w:tc>
          <w:tcPr>
            <w:tcW w:w="2844" w:type="dxa"/>
            <w:tcBorders/>
          </w:tcPr>
          <w:p>
            <w:pPr>
              <w:pStyle w:val="Contedodatabela"/>
              <w:widowControl w:val="false"/>
              <w:jc w:val="left"/>
              <w:rPr/>
            </w:pPr>
            <w:r>
              <w:rPr>
                <w:color w:val="000000"/>
              </w:rPr>
              <w:t>FALSE</w:t>
            </w:r>
          </w:p>
        </w:tc>
        <w:tc>
          <w:tcPr>
            <w:tcW w:w="1187" w:type="dxa"/>
            <w:tcBorders/>
          </w:tcPr>
          <w:p>
            <w:pPr>
              <w:pStyle w:val="Contedodatabela"/>
              <w:widowControl w:val="false"/>
              <w:jc w:val="left"/>
              <w:rPr/>
            </w:pPr>
            <w:r>
              <w:rPr>
                <w:color w:val="000000"/>
              </w:rPr>
              <w:t>NA</w:t>
            </w:r>
          </w:p>
        </w:tc>
      </w:tr>
      <w:tr>
        <w:trPr/>
        <w:tc>
          <w:tcPr>
            <w:tcW w:w="2550" w:type="dxa"/>
            <w:tcBorders/>
          </w:tcPr>
          <w:p>
            <w:pPr>
              <w:pStyle w:val="Contedodatabela"/>
              <w:widowControl w:val="false"/>
              <w:jc w:val="left"/>
              <w:rPr/>
            </w:pPr>
            <w:r>
              <w:rPr>
                <w:color w:val="000000"/>
              </w:rPr>
              <w:t>0003845225_2_47.dcm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0.93</w:t>
            </w:r>
          </w:p>
        </w:tc>
      </w:tr>
      <w:tr>
        <w:trPr/>
        <w:tc>
          <w:tcPr>
            <w:tcW w:w="2550" w:type="dxa"/>
            <w:tcBorders/>
          </w:tcPr>
          <w:p>
            <w:pPr>
              <w:pStyle w:val="Contedodatabela"/>
              <w:widowControl w:val="false"/>
              <w:jc w:val="left"/>
              <w:rPr/>
            </w:pPr>
            <w:r>
              <w:rPr>
                <w:color w:val="000000"/>
              </w:rPr>
              <w:t>0003852776_2_69.dcm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0.78</w:t>
            </w:r>
          </w:p>
        </w:tc>
      </w:tr>
      <w:tr>
        <w:trPr/>
        <w:tc>
          <w:tcPr>
            <w:tcW w:w="2550" w:type="dxa"/>
            <w:tcBorders/>
          </w:tcPr>
          <w:p>
            <w:pPr>
              <w:pStyle w:val="Contedodatabela"/>
              <w:widowControl w:val="false"/>
              <w:jc w:val="left"/>
              <w:rPr/>
            </w:pPr>
            <w:r>
              <w:rPr>
                <w:color w:val="000000"/>
              </w:rPr>
              <w:t>0003856451_2_45.dcm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0.89</w:t>
            </w:r>
          </w:p>
        </w:tc>
      </w:tr>
      <w:tr>
        <w:trPr/>
        <w:tc>
          <w:tcPr>
            <w:tcW w:w="2550" w:type="dxa"/>
            <w:tcBorders/>
          </w:tcPr>
          <w:p>
            <w:pPr>
              <w:pStyle w:val="Contedodatabela"/>
              <w:widowControl w:val="false"/>
              <w:jc w:val="left"/>
              <w:rPr/>
            </w:pPr>
            <w:r>
              <w:rPr>
                <w:color w:val="000000"/>
              </w:rPr>
              <w:t>0003870806_2_62.dcm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0.86</w:t>
            </w:r>
          </w:p>
        </w:tc>
      </w:tr>
      <w:tr>
        <w:trPr/>
        <w:tc>
          <w:tcPr>
            <w:tcW w:w="2550" w:type="dxa"/>
            <w:tcBorders/>
          </w:tcPr>
          <w:p>
            <w:pPr>
              <w:pStyle w:val="Contedodatabela"/>
              <w:widowControl w:val="false"/>
              <w:jc w:val="left"/>
              <w:rPr/>
            </w:pPr>
            <w:r>
              <w:rPr>
                <w:color w:val="000000"/>
              </w:rPr>
              <w:t>0003871186_2_64.dcm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0.91</w:t>
            </w:r>
          </w:p>
        </w:tc>
      </w:tr>
      <w:tr>
        <w:trPr/>
        <w:tc>
          <w:tcPr>
            <w:tcW w:w="2550" w:type="dxa"/>
            <w:tcBorders/>
          </w:tcPr>
          <w:p>
            <w:pPr>
              <w:pStyle w:val="Contedodatabela"/>
              <w:widowControl w:val="false"/>
              <w:jc w:val="left"/>
              <w:rPr/>
            </w:pPr>
            <w:r>
              <w:rPr>
                <w:color w:val="000000"/>
              </w:rPr>
              <w:t>0003873742_2_48.dcm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0.96</w:t>
            </w:r>
          </w:p>
        </w:tc>
      </w:tr>
      <w:tr>
        <w:trPr/>
        <w:tc>
          <w:tcPr>
            <w:tcW w:w="2550" w:type="dxa"/>
            <w:tcBorders/>
          </w:tcPr>
          <w:p>
            <w:pPr>
              <w:pStyle w:val="Contedodatabela"/>
              <w:widowControl w:val="false"/>
              <w:jc w:val="left"/>
              <w:rPr/>
            </w:pPr>
            <w:r>
              <w:rPr>
                <w:color w:val="000000"/>
              </w:rPr>
              <w:t>0003877229_2_69.dcm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0.93</w:t>
            </w:r>
          </w:p>
        </w:tc>
      </w:tr>
      <w:tr>
        <w:trPr/>
        <w:tc>
          <w:tcPr>
            <w:tcW w:w="2550" w:type="dxa"/>
            <w:tcBorders/>
          </w:tcPr>
          <w:p>
            <w:pPr>
              <w:pStyle w:val="Contedodatabela"/>
              <w:widowControl w:val="false"/>
              <w:jc w:val="left"/>
              <w:rPr/>
            </w:pPr>
            <w:r>
              <w:rPr>
                <w:color w:val="000000"/>
              </w:rPr>
              <w:t>0003879500_2_46.dcm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0.94</w:t>
            </w:r>
          </w:p>
        </w:tc>
      </w:tr>
      <w:tr>
        <w:trPr/>
        <w:tc>
          <w:tcPr>
            <w:tcW w:w="2550" w:type="dxa"/>
            <w:tcBorders/>
          </w:tcPr>
          <w:p>
            <w:pPr>
              <w:pStyle w:val="Contedodatabela"/>
              <w:widowControl w:val="false"/>
              <w:jc w:val="left"/>
              <w:rPr/>
            </w:pPr>
            <w:r>
              <w:rPr>
                <w:color w:val="000000"/>
              </w:rPr>
              <w:t>0003886379_2_49.dcm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0.89</w:t>
            </w:r>
          </w:p>
        </w:tc>
      </w:tr>
      <w:tr>
        <w:trPr/>
        <w:tc>
          <w:tcPr>
            <w:tcW w:w="2550" w:type="dxa"/>
            <w:tcBorders/>
          </w:tcPr>
          <w:p>
            <w:pPr>
              <w:pStyle w:val="Contedodatabela"/>
              <w:widowControl w:val="false"/>
              <w:jc w:val="left"/>
              <w:rPr/>
            </w:pPr>
            <w:r>
              <w:rPr>
                <w:color w:val="000000"/>
              </w:rPr>
              <w:t>0003886702_2_43.dcm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0.96</w:t>
            </w:r>
          </w:p>
        </w:tc>
      </w:tr>
      <w:tr>
        <w:trPr/>
        <w:tc>
          <w:tcPr>
            <w:tcW w:w="2550" w:type="dxa"/>
            <w:tcBorders/>
          </w:tcPr>
          <w:p>
            <w:pPr>
              <w:pStyle w:val="Contedodatabela"/>
              <w:widowControl w:val="false"/>
              <w:jc w:val="left"/>
              <w:rPr/>
            </w:pPr>
            <w:r>
              <w:rPr>
                <w:color w:val="000000"/>
              </w:rPr>
              <w:t>0003888331_2_68.dcm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0.69</w:t>
            </w:r>
          </w:p>
        </w:tc>
      </w:tr>
      <w:tr>
        <w:trPr/>
        <w:tc>
          <w:tcPr>
            <w:tcW w:w="2550" w:type="dxa"/>
            <w:tcBorders/>
          </w:tcPr>
          <w:p>
            <w:pPr>
              <w:pStyle w:val="Contedodatabela"/>
              <w:widowControl w:val="false"/>
              <w:jc w:val="left"/>
              <w:rPr/>
            </w:pPr>
            <w:r>
              <w:rPr>
                <w:color w:val="000000"/>
              </w:rPr>
              <w:t>0003889073_2_129.dcm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0.69</w:t>
            </w:r>
          </w:p>
        </w:tc>
      </w:tr>
      <w:tr>
        <w:trPr/>
        <w:tc>
          <w:tcPr>
            <w:tcW w:w="2550" w:type="dxa"/>
            <w:tcBorders/>
          </w:tcPr>
          <w:p>
            <w:pPr>
              <w:pStyle w:val="Contedodatabela"/>
              <w:widowControl w:val="false"/>
              <w:jc w:val="left"/>
              <w:rPr/>
            </w:pPr>
            <w:r>
              <w:rPr>
                <w:color w:val="000000"/>
              </w:rPr>
              <w:t>0003889831_2_65.dcm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0.88</w:t>
            </w:r>
          </w:p>
        </w:tc>
      </w:tr>
      <w:tr>
        <w:trPr/>
        <w:tc>
          <w:tcPr>
            <w:tcW w:w="2550" w:type="dxa"/>
            <w:tcBorders/>
          </w:tcPr>
          <w:p>
            <w:pPr>
              <w:pStyle w:val="Contedodatabela"/>
              <w:widowControl w:val="false"/>
              <w:jc w:val="left"/>
              <w:rPr/>
            </w:pPr>
            <w:r>
              <w:rPr>
                <w:color w:val="000000"/>
              </w:rPr>
              <w:t>0003890200_2_112.dcm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0.98</w:t>
            </w:r>
          </w:p>
        </w:tc>
      </w:tr>
      <w:tr>
        <w:trPr/>
        <w:tc>
          <w:tcPr>
            <w:tcW w:w="2550" w:type="dxa"/>
            <w:tcBorders/>
          </w:tcPr>
          <w:p>
            <w:pPr>
              <w:pStyle w:val="Contedodatabela"/>
              <w:widowControl w:val="false"/>
              <w:jc w:val="left"/>
              <w:rPr/>
            </w:pPr>
            <w:r>
              <w:rPr>
                <w:color w:val="000000"/>
              </w:rPr>
              <w:t>0003897044_2_41.dcm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0.90</w:t>
            </w:r>
          </w:p>
        </w:tc>
      </w:tr>
      <w:tr>
        <w:trPr/>
        <w:tc>
          <w:tcPr>
            <w:tcW w:w="2550" w:type="dxa"/>
            <w:tcBorders/>
          </w:tcPr>
          <w:p>
            <w:pPr>
              <w:pStyle w:val="Contedodatabela"/>
              <w:widowControl w:val="false"/>
              <w:jc w:val="left"/>
              <w:rPr/>
            </w:pPr>
            <w:r>
              <w:rPr>
                <w:color w:val="000000"/>
              </w:rPr>
              <w:t>0003897387_2_49.dcm</w:t>
            </w:r>
          </w:p>
        </w:tc>
        <w:tc>
          <w:tcPr>
            <w:tcW w:w="2493" w:type="dxa"/>
            <w:tcBorders/>
          </w:tcPr>
          <w:p>
            <w:pPr>
              <w:pStyle w:val="Contedodatabela"/>
              <w:widowControl w:val="false"/>
              <w:jc w:val="left"/>
              <w:rPr/>
            </w:pPr>
            <w:r>
              <w:rPr>
                <w:color w:val="000000"/>
              </w:rPr>
              <w:t>V</w:t>
            </w:r>
          </w:p>
        </w:tc>
        <w:tc>
          <w:tcPr>
            <w:tcW w:w="2844" w:type="dxa"/>
            <w:tcBorders/>
          </w:tcPr>
          <w:p>
            <w:pPr>
              <w:pStyle w:val="Contedodatabela"/>
              <w:widowControl w:val="false"/>
              <w:jc w:val="left"/>
              <w:rPr/>
            </w:pPr>
            <w:r>
              <w:rPr>
                <w:color w:val="000000"/>
              </w:rPr>
              <w:t>TRUE</w:t>
            </w:r>
          </w:p>
        </w:tc>
        <w:tc>
          <w:tcPr>
            <w:tcW w:w="1187" w:type="dxa"/>
            <w:tcBorders/>
          </w:tcPr>
          <w:p>
            <w:pPr>
              <w:pStyle w:val="Contedodatabela"/>
              <w:widowControl w:val="false"/>
              <w:jc w:val="left"/>
              <w:rPr/>
            </w:pPr>
            <w:r>
              <w:rPr>
                <w:color w:val="000000"/>
              </w:rPr>
              <w:t>0.71</w:t>
            </w:r>
          </w:p>
        </w:tc>
      </w:tr>
      <w:tr>
        <w:trPr/>
        <w:tc>
          <w:tcPr>
            <w:tcW w:w="2550" w:type="dxa"/>
            <w:tcBorders>
              <w:bottom w:val="single" w:sz="6" w:space="0" w:color="000000"/>
            </w:tcBorders>
          </w:tcPr>
          <w:p>
            <w:pPr>
              <w:pStyle w:val="Contedodatabela"/>
              <w:widowControl w:val="false"/>
              <w:jc w:val="left"/>
              <w:rPr/>
            </w:pPr>
            <w:r>
              <w:rPr>
                <w:color w:val="000000"/>
              </w:rPr>
              <w:t>0003897980_2_31.dcm</w:t>
            </w:r>
          </w:p>
        </w:tc>
        <w:tc>
          <w:tcPr>
            <w:tcW w:w="2493" w:type="dxa"/>
            <w:tcBorders>
              <w:bottom w:val="single" w:sz="6" w:space="0" w:color="000000"/>
            </w:tcBorders>
          </w:tcPr>
          <w:p>
            <w:pPr>
              <w:pStyle w:val="Contedodatabela"/>
              <w:widowControl w:val="false"/>
              <w:jc w:val="left"/>
              <w:rPr/>
            </w:pPr>
            <w:r>
              <w:rPr>
                <w:color w:val="000000"/>
              </w:rPr>
              <w:t>V</w:t>
            </w:r>
          </w:p>
        </w:tc>
        <w:tc>
          <w:tcPr>
            <w:tcW w:w="2844" w:type="dxa"/>
            <w:tcBorders>
              <w:bottom w:val="single" w:sz="6" w:space="0" w:color="000000"/>
            </w:tcBorders>
          </w:tcPr>
          <w:p>
            <w:pPr>
              <w:pStyle w:val="Contedodatabela"/>
              <w:widowControl w:val="false"/>
              <w:jc w:val="left"/>
              <w:rPr/>
            </w:pPr>
            <w:r>
              <w:rPr>
                <w:color w:val="000000"/>
              </w:rPr>
              <w:t>TRUE</w:t>
            </w:r>
          </w:p>
        </w:tc>
        <w:tc>
          <w:tcPr>
            <w:tcW w:w="1187" w:type="dxa"/>
            <w:tcBorders>
              <w:bottom w:val="single" w:sz="6" w:space="0" w:color="000000"/>
            </w:tcBorders>
          </w:tcPr>
          <w:p>
            <w:pPr>
              <w:pStyle w:val="Contedodatabela"/>
              <w:widowControl w:val="false"/>
              <w:jc w:val="left"/>
              <w:rPr/>
            </w:pPr>
            <w:r>
              <w:rPr>
                <w:color w:val="000000"/>
              </w:rPr>
              <w:t>0.94</w:t>
            </w:r>
          </w:p>
        </w:tc>
      </w:tr>
    </w:tbl>
    <w:p>
      <w:pPr>
        <w:pStyle w:val="ListParagraph"/>
        <w:spacing w:lineRule="auto" w:line="360"/>
        <w:ind w:left="0" w:hanging="0"/>
        <w:rPr>
          <w:color w:val="000000"/>
        </w:rPr>
      </w:pPr>
      <w:r>
        <w:rPr>
          <w:color w:val="000000"/>
        </w:rPr>
      </w:r>
    </w:p>
    <w:p>
      <w:pPr>
        <w:pStyle w:val="Tabela"/>
        <w:rPr>
          <w:i w:val="false"/>
          <w:i w:val="false"/>
          <w:iCs w:val="false"/>
        </w:rPr>
      </w:pPr>
      <w:r>
        <w:rPr>
          <w:i w:val="false"/>
          <w:iCs w:val="false"/>
        </w:rPr>
      </w:r>
    </w:p>
    <w:p>
      <w:pPr>
        <w:pStyle w:val="Tabela"/>
        <w:rPr>
          <w:i w:val="false"/>
          <w:i w:val="false"/>
          <w:iCs w:val="false"/>
        </w:rPr>
      </w:pPr>
      <w:r>
        <w:rPr>
          <w:i w:val="false"/>
          <w:iCs w:val="false"/>
        </w:rPr>
        <w:t>Tabela 3. Sumário da Acurácia do Modelo</w:t>
      </w:r>
    </w:p>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1511"/>
        <w:gridCol w:w="1512"/>
        <w:gridCol w:w="1511"/>
        <w:gridCol w:w="1512"/>
        <w:gridCol w:w="1511"/>
        <w:gridCol w:w="1512"/>
      </w:tblGrid>
      <w:tr>
        <w:trPr/>
        <w:tc>
          <w:tcPr>
            <w:tcW w:w="1511" w:type="dxa"/>
            <w:tcBorders>
              <w:top w:val="single" w:sz="6" w:space="0" w:color="000000"/>
              <w:bottom w:val="single" w:sz="6" w:space="0" w:color="000000"/>
            </w:tcBorders>
          </w:tcPr>
          <w:p>
            <w:pPr>
              <w:pStyle w:val="Contedodatabela"/>
              <w:widowControl w:val="false"/>
              <w:jc w:val="left"/>
              <w:rPr/>
            </w:pPr>
            <w:r>
              <w:rPr/>
              <w:t>Valor Mínimo</w:t>
            </w:r>
          </w:p>
        </w:tc>
        <w:tc>
          <w:tcPr>
            <w:tcW w:w="1512" w:type="dxa"/>
            <w:tcBorders>
              <w:top w:val="single" w:sz="6" w:space="0" w:color="000000"/>
              <w:bottom w:val="single" w:sz="6" w:space="0" w:color="000000"/>
            </w:tcBorders>
          </w:tcPr>
          <w:p>
            <w:pPr>
              <w:pStyle w:val="Contedodatabela"/>
              <w:widowControl w:val="false"/>
              <w:jc w:val="left"/>
              <w:rPr/>
            </w:pPr>
            <w:r>
              <w:rPr/>
              <w:t>Primeiro Quartil</w:t>
            </w:r>
          </w:p>
        </w:tc>
        <w:tc>
          <w:tcPr>
            <w:tcW w:w="1511" w:type="dxa"/>
            <w:tcBorders>
              <w:top w:val="single" w:sz="6" w:space="0" w:color="000000"/>
              <w:bottom w:val="single" w:sz="6" w:space="0" w:color="000000"/>
            </w:tcBorders>
          </w:tcPr>
          <w:p>
            <w:pPr>
              <w:pStyle w:val="Contedodatabela"/>
              <w:widowControl w:val="false"/>
              <w:jc w:val="left"/>
              <w:rPr/>
            </w:pPr>
            <w:r>
              <w:rPr/>
              <w:t>Mediana</w:t>
            </w:r>
          </w:p>
        </w:tc>
        <w:tc>
          <w:tcPr>
            <w:tcW w:w="1512" w:type="dxa"/>
            <w:tcBorders>
              <w:top w:val="single" w:sz="6" w:space="0" w:color="000000"/>
              <w:bottom w:val="single" w:sz="6" w:space="0" w:color="000000"/>
            </w:tcBorders>
          </w:tcPr>
          <w:p>
            <w:pPr>
              <w:pStyle w:val="Contedodatabela"/>
              <w:widowControl w:val="false"/>
              <w:jc w:val="left"/>
              <w:rPr/>
            </w:pPr>
            <w:r>
              <w:rPr/>
              <w:t>Média</w:t>
            </w:r>
          </w:p>
        </w:tc>
        <w:tc>
          <w:tcPr>
            <w:tcW w:w="1511" w:type="dxa"/>
            <w:tcBorders>
              <w:top w:val="single" w:sz="6" w:space="0" w:color="000000"/>
              <w:bottom w:val="single" w:sz="6" w:space="0" w:color="000000"/>
            </w:tcBorders>
          </w:tcPr>
          <w:p>
            <w:pPr>
              <w:pStyle w:val="Contedodatabela"/>
              <w:widowControl w:val="false"/>
              <w:jc w:val="left"/>
              <w:rPr/>
            </w:pPr>
            <w:r>
              <w:rPr/>
              <w:t>Terceiro Quartil</w:t>
            </w:r>
          </w:p>
        </w:tc>
        <w:tc>
          <w:tcPr>
            <w:tcW w:w="1512" w:type="dxa"/>
            <w:tcBorders>
              <w:top w:val="single" w:sz="6" w:space="0" w:color="000000"/>
              <w:bottom w:val="single" w:sz="6" w:space="0" w:color="000000"/>
            </w:tcBorders>
          </w:tcPr>
          <w:p>
            <w:pPr>
              <w:pStyle w:val="Contedodatabela"/>
              <w:widowControl w:val="false"/>
              <w:jc w:val="left"/>
              <w:rPr/>
            </w:pPr>
            <w:r>
              <w:rPr/>
              <w:t>Valor Máximo</w:t>
            </w:r>
          </w:p>
        </w:tc>
      </w:tr>
      <w:tr>
        <w:trPr/>
        <w:tc>
          <w:tcPr>
            <w:tcW w:w="1511" w:type="dxa"/>
            <w:tcBorders>
              <w:bottom w:val="single" w:sz="6" w:space="0" w:color="000000"/>
            </w:tcBorders>
          </w:tcPr>
          <w:p>
            <w:pPr>
              <w:pStyle w:val="Contedodatabela"/>
              <w:widowControl w:val="false"/>
              <w:jc w:val="left"/>
              <w:rPr/>
            </w:pPr>
            <w:r>
              <w:rPr/>
              <w:t>0.6</w:t>
            </w:r>
          </w:p>
        </w:tc>
        <w:tc>
          <w:tcPr>
            <w:tcW w:w="1512" w:type="dxa"/>
            <w:tcBorders>
              <w:bottom w:val="single" w:sz="6" w:space="0" w:color="000000"/>
            </w:tcBorders>
          </w:tcPr>
          <w:p>
            <w:pPr>
              <w:pStyle w:val="Contedodatabela"/>
              <w:widowControl w:val="false"/>
              <w:jc w:val="left"/>
              <w:rPr/>
            </w:pPr>
            <w:r>
              <w:rPr/>
              <w:t>0.825</w:t>
            </w:r>
          </w:p>
        </w:tc>
        <w:tc>
          <w:tcPr>
            <w:tcW w:w="1511" w:type="dxa"/>
            <w:tcBorders>
              <w:bottom w:val="single" w:sz="6" w:space="0" w:color="000000"/>
            </w:tcBorders>
          </w:tcPr>
          <w:p>
            <w:pPr>
              <w:pStyle w:val="Contedodatabela"/>
              <w:widowControl w:val="false"/>
              <w:jc w:val="left"/>
              <w:rPr/>
            </w:pPr>
            <w:r>
              <w:rPr/>
              <w:t>0.9</w:t>
            </w:r>
          </w:p>
        </w:tc>
        <w:tc>
          <w:tcPr>
            <w:tcW w:w="1512" w:type="dxa"/>
            <w:tcBorders>
              <w:bottom w:val="single" w:sz="6" w:space="0" w:color="000000"/>
            </w:tcBorders>
          </w:tcPr>
          <w:p>
            <w:pPr>
              <w:pStyle w:val="Contedodatabela"/>
              <w:widowControl w:val="false"/>
              <w:jc w:val="left"/>
              <w:rPr/>
            </w:pPr>
            <w:r>
              <w:rPr/>
              <w:t>0.8663</w:t>
            </w:r>
          </w:p>
        </w:tc>
        <w:tc>
          <w:tcPr>
            <w:tcW w:w="1511" w:type="dxa"/>
            <w:tcBorders>
              <w:bottom w:val="single" w:sz="6" w:space="0" w:color="000000"/>
            </w:tcBorders>
          </w:tcPr>
          <w:p>
            <w:pPr>
              <w:pStyle w:val="Contedodatabela"/>
              <w:widowControl w:val="false"/>
              <w:jc w:val="left"/>
              <w:rPr/>
            </w:pPr>
            <w:r>
              <w:rPr/>
              <w:t>0.94</w:t>
            </w:r>
          </w:p>
        </w:tc>
        <w:tc>
          <w:tcPr>
            <w:tcW w:w="1512" w:type="dxa"/>
            <w:tcBorders>
              <w:bottom w:val="single" w:sz="6" w:space="0" w:color="000000"/>
            </w:tcBorders>
          </w:tcPr>
          <w:p>
            <w:pPr>
              <w:pStyle w:val="Contedodatabela"/>
              <w:widowControl w:val="false"/>
              <w:jc w:val="left"/>
              <w:rPr/>
            </w:pPr>
            <w:r>
              <w:rPr/>
              <w:t>0.98</w:t>
            </w:r>
          </w:p>
        </w:tc>
      </w:tr>
    </w:tbl>
    <w:p>
      <w:pPr>
        <w:pStyle w:val="ListParagraph"/>
        <w:spacing w:lineRule="auto" w:line="360"/>
        <w:ind w:left="0" w:hanging="0"/>
        <w:jc w:val="left"/>
        <w:rPr>
          <w:b/>
          <w:b/>
        </w:rPr>
      </w:pPr>
      <w:r>
        <w:rPr>
          <w:b/>
        </w:rPr>
      </w:r>
    </w:p>
    <w:p>
      <w:pPr>
        <w:pStyle w:val="ListParagraph"/>
        <w:spacing w:lineRule="auto" w:line="360"/>
        <w:ind w:left="0" w:hanging="0"/>
        <w:jc w:val="left"/>
        <w:rPr>
          <w:b/>
          <w:b/>
        </w:rPr>
      </w:pPr>
      <w:r>
        <w:rPr>
          <w:b/>
        </w:rPr>
      </w:r>
    </w:p>
    <w:p>
      <w:pPr>
        <w:pStyle w:val="ListParagraph"/>
        <w:spacing w:lineRule="auto" w:line="360"/>
        <w:ind w:left="0" w:firstLine="709"/>
        <w:rPr/>
      </w:pPr>
      <w:r>
        <w:rPr/>
        <mc:AlternateContent>
          <mc:Choice Requires="wps">
            <w:drawing>
              <wp:anchor behindDoc="0" distT="0" distB="0" distL="0" distR="0" simplePos="0" locked="0" layoutInCell="0" allowOverlap="1" relativeHeight="90" wp14:anchorId="5313E860">
                <wp:simplePos x="0" y="0"/>
                <wp:positionH relativeFrom="column">
                  <wp:posOffset>987425</wp:posOffset>
                </wp:positionH>
                <wp:positionV relativeFrom="paragraph">
                  <wp:posOffset>38735</wp:posOffset>
                </wp:positionV>
                <wp:extent cx="3753485" cy="4274185"/>
                <wp:effectExtent l="0" t="0" r="0" b="0"/>
                <wp:wrapSquare wrapText="largest"/>
                <wp:docPr id="67" name="Quadro17"/>
                <a:graphic xmlns:a="http://schemas.openxmlformats.org/drawingml/2006/main">
                  <a:graphicData uri="http://schemas.microsoft.com/office/word/2010/wordprocessingShape">
                    <wps:wsp>
                      <wps:cNvSpPr/>
                      <wps:spPr>
                        <a:xfrm>
                          <a:off x="0" y="0"/>
                          <a:ext cx="3753360" cy="427428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53485" cy="3753485"/>
                                  <wp:effectExtent l="0" t="0" r="0" b="0"/>
                                  <wp:docPr id="69"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14" descr=""/>
                                          <pic:cNvPicPr>
                                            <a:picLocks noChangeAspect="1" noChangeArrowheads="1"/>
                                          </pic:cNvPicPr>
                                        </pic:nvPicPr>
                                        <pic:blipFill>
                                          <a:blip r:embed="rId38"/>
                                          <a:stretch>
                                            <a:fillRect/>
                                          </a:stretch>
                                        </pic:blipFill>
                                        <pic:spPr bwMode="auto">
                                          <a:xfrm>
                                            <a:off x="0" y="0"/>
                                            <a:ext cx="3753485" cy="3753485"/>
                                          </a:xfrm>
                                          <a:prstGeom prst="rect">
                                            <a:avLst/>
                                          </a:prstGeom>
                                        </pic:spPr>
                                      </pic:pic>
                                    </a:graphicData>
                                  </a:graphic>
                                </wp:inline>
                              </w:drawing>
                            </w:r>
                            <w:r>
                              <w:rPr>
                                <w:i w:val="false"/>
                                <w:iCs w:val="false"/>
                                <w:color w:val="000000"/>
                                <w:sz w:val="22"/>
                                <w:szCs w:val="22"/>
                              </w:rPr>
                              <w:t>Figura 19. Resultado gerado pelo modelo yolo_tomo_v1 na imagem 0003664496_2_52.dcm da Tabela 2</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77.75pt;margin-top:3.05pt;width:295.5pt;height:336.5pt;mso-wrap-style:square;v-text-anchor:top" wp14:anchorId="5313E860">
                <v:fill o:detectmouseclick="t" type="solid" color2="black"/>
                <v:stroke color="#3465a4" joinstyle="round" endcap="flat"/>
                <v:textbox>
                  <w:txbxContent>
                    <w:p>
                      <w:pPr>
                        <w:pStyle w:val="Figura"/>
                        <w:spacing w:before="120" w:after="120"/>
                        <w:rPr>
                          <w:sz w:val="22"/>
                          <w:szCs w:val="22"/>
                        </w:rPr>
                      </w:pPr>
                      <w:r>
                        <w:rPr/>
                        <w:drawing>
                          <wp:inline distT="0" distB="0" distL="0" distR="0">
                            <wp:extent cx="3753485" cy="3753485"/>
                            <wp:effectExtent l="0" t="0" r="0" b="0"/>
                            <wp:docPr id="70"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14" descr=""/>
                                    <pic:cNvPicPr>
                                      <a:picLocks noChangeAspect="1" noChangeArrowheads="1"/>
                                    </pic:cNvPicPr>
                                  </pic:nvPicPr>
                                  <pic:blipFill>
                                    <a:blip r:embed="rId39"/>
                                    <a:stretch>
                                      <a:fillRect/>
                                    </a:stretch>
                                  </pic:blipFill>
                                  <pic:spPr bwMode="auto">
                                    <a:xfrm>
                                      <a:off x="0" y="0"/>
                                      <a:ext cx="3753485" cy="3753485"/>
                                    </a:xfrm>
                                    <a:prstGeom prst="rect">
                                      <a:avLst/>
                                    </a:prstGeom>
                                  </pic:spPr>
                                </pic:pic>
                              </a:graphicData>
                            </a:graphic>
                          </wp:inline>
                        </w:drawing>
                      </w:r>
                      <w:r>
                        <w:rPr>
                          <w:i w:val="false"/>
                          <w:iCs w:val="false"/>
                          <w:color w:val="000000"/>
                          <w:sz w:val="22"/>
                          <w:szCs w:val="22"/>
                        </w:rPr>
                        <w:t>Figura 19. Resultado gerado pelo modelo yolo_tomo_v1 na imagem 0003664496_2_52.dcm da Tabela 2</w:t>
                      </w:r>
                    </w:p>
                  </w:txbxContent>
                </v:textbox>
                <w10:wrap type="square" side="largest"/>
              </v:rect>
            </w:pict>
          </mc:Fallback>
        </mc:AlternateContent>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Normal"/>
        <w:spacing w:lineRule="auto" w:line="360"/>
        <w:rPr>
          <w:b/>
          <w:b/>
        </w:rPr>
      </w:pPr>
      <w:r>
        <w:rPr/>
        <w:tab/>
        <w:tab/>
      </w:r>
    </w:p>
    <w:p>
      <w:pPr>
        <w:pStyle w:val="Normal"/>
        <w:spacing w:lineRule="auto" w:line="360"/>
        <w:rPr>
          <w:b/>
          <w:b/>
        </w:rPr>
      </w:pPr>
      <w:r>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mc:AlternateContent>
          <mc:Choice Requires="wps">
            <w:drawing>
              <wp:anchor behindDoc="0" distT="0" distB="0" distL="0" distR="0" simplePos="0" locked="0" layoutInCell="0" allowOverlap="1" relativeHeight="92" wp14:anchorId="029680E6">
                <wp:simplePos x="0" y="0"/>
                <wp:positionH relativeFrom="column">
                  <wp:posOffset>974725</wp:posOffset>
                </wp:positionH>
                <wp:positionV relativeFrom="paragraph">
                  <wp:posOffset>-36195</wp:posOffset>
                </wp:positionV>
                <wp:extent cx="3785235" cy="4305935"/>
                <wp:effectExtent l="0" t="0" r="0" b="0"/>
                <wp:wrapSquare wrapText="largest"/>
                <wp:docPr id="71" name="Quadro18"/>
                <a:graphic xmlns:a="http://schemas.openxmlformats.org/drawingml/2006/main">
                  <a:graphicData uri="http://schemas.microsoft.com/office/word/2010/wordprocessingShape">
                    <wps:wsp>
                      <wps:cNvSpPr/>
                      <wps:spPr>
                        <a:xfrm>
                          <a:off x="0" y="0"/>
                          <a:ext cx="3785400" cy="430596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85235" cy="3785235"/>
                                  <wp:effectExtent l="0" t="0" r="0" b="0"/>
                                  <wp:docPr id="73"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16" descr=""/>
                                          <pic:cNvPicPr>
                                            <a:picLocks noChangeAspect="1" noChangeArrowheads="1"/>
                                          </pic:cNvPicPr>
                                        </pic:nvPicPr>
                                        <pic:blipFill>
                                          <a:blip r:embed="rId40"/>
                                          <a:stretch>
                                            <a:fillRect/>
                                          </a:stretch>
                                        </pic:blipFill>
                                        <pic:spPr bwMode="auto">
                                          <a:xfrm>
                                            <a:off x="0" y="0"/>
                                            <a:ext cx="3785235" cy="3785235"/>
                                          </a:xfrm>
                                          <a:prstGeom prst="rect">
                                            <a:avLst/>
                                          </a:prstGeom>
                                        </pic:spPr>
                                      </pic:pic>
                                    </a:graphicData>
                                  </a:graphic>
                                </wp:inline>
                              </w:drawing>
                            </w:r>
                            <w:r>
                              <w:rPr>
                                <w:i w:val="false"/>
                                <w:iCs w:val="false"/>
                                <w:color w:val="000000"/>
                                <w:sz w:val="22"/>
                                <w:szCs w:val="22"/>
                              </w:rPr>
                              <w:t>Figura 20. Resultado gerado pelo modelo yolo_tomo_v1 na imagem 0003823903_2_60.dcm da Tabela 2</w:t>
                            </w:r>
                          </w:p>
                        </w:txbxContent>
                      </wps:txbx>
                      <wps:bodyPr lIns="0" rIns="0" tIns="0" bIns="0" anchor="t">
                        <a:noAutofit/>
                      </wps:bodyPr>
                    </wps:wsp>
                  </a:graphicData>
                </a:graphic>
              </wp:anchor>
            </w:drawing>
          </mc:Choice>
          <mc:Fallback>
            <w:pict>
              <v:rect id="shape_0" ID="Quadro18" path="m0,0l-2147483645,0l-2147483645,-2147483646l0,-2147483646xe" fillcolor="white" stroked="f" o:allowincell="f" style="position:absolute;margin-left:76.75pt;margin-top:-2.85pt;width:298pt;height:339pt;mso-wrap-style:square;v-text-anchor:top" wp14:anchorId="029680E6">
                <v:fill o:detectmouseclick="t" type="solid" color2="black"/>
                <v:stroke color="#3465a4" joinstyle="round" endcap="flat"/>
                <v:textbox>
                  <w:txbxContent>
                    <w:p>
                      <w:pPr>
                        <w:pStyle w:val="Figura"/>
                        <w:spacing w:before="120" w:after="120"/>
                        <w:rPr>
                          <w:sz w:val="22"/>
                          <w:szCs w:val="22"/>
                        </w:rPr>
                      </w:pPr>
                      <w:r>
                        <w:rPr/>
                        <w:drawing>
                          <wp:inline distT="0" distB="0" distL="0" distR="0">
                            <wp:extent cx="3785235" cy="3785235"/>
                            <wp:effectExtent l="0" t="0" r="0" b="0"/>
                            <wp:docPr id="74"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16" descr=""/>
                                    <pic:cNvPicPr>
                                      <a:picLocks noChangeAspect="1" noChangeArrowheads="1"/>
                                    </pic:cNvPicPr>
                                  </pic:nvPicPr>
                                  <pic:blipFill>
                                    <a:blip r:embed="rId41"/>
                                    <a:stretch>
                                      <a:fillRect/>
                                    </a:stretch>
                                  </pic:blipFill>
                                  <pic:spPr bwMode="auto">
                                    <a:xfrm>
                                      <a:off x="0" y="0"/>
                                      <a:ext cx="3785235" cy="3785235"/>
                                    </a:xfrm>
                                    <a:prstGeom prst="rect">
                                      <a:avLst/>
                                    </a:prstGeom>
                                  </pic:spPr>
                                </pic:pic>
                              </a:graphicData>
                            </a:graphic>
                          </wp:inline>
                        </w:drawing>
                      </w:r>
                      <w:r>
                        <w:rPr>
                          <w:i w:val="false"/>
                          <w:iCs w:val="false"/>
                          <w:color w:val="000000"/>
                          <w:sz w:val="22"/>
                          <w:szCs w:val="22"/>
                        </w:rPr>
                        <w:t>Figura 20. Resultado gerado pelo modelo yolo_tomo_v1 na imagem 0003823903_2_60.dcm da Tabela 2</w:t>
                      </w:r>
                    </w:p>
                  </w:txbxContent>
                </v:textbox>
                <w10:wrap type="square" side="largest"/>
              </v:rect>
            </w:pict>
          </mc:Fallback>
        </mc:AlternateConten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tab/>
        <w:t>Como resultado o modelo cria uma cópia de cada imagem com o objeto de classificação contornado com a bounding box. Acima da região identificada pela bounding box é criada uma legenda contendo o nome da classe referente a identificação e a acurácia encontrada pelo modelo. O modelo yolo_tomo_v1 apresentou uma acurácia interessante como resultado.</w:t>
      </w:r>
    </w:p>
    <w:p>
      <w:pPr>
        <w:pStyle w:val="Normal"/>
        <w:spacing w:lineRule="auto" w:line="360"/>
        <w:rPr>
          <w:b/>
          <w:b/>
        </w:rPr>
      </w:pPr>
      <w:r>
        <w:rPr/>
        <w:tab/>
        <w:t>As ferramentas de Inteligência Artificial têm se mostrado como sendo as principais ferramentas de transformação da sociedade moderna. Modelos que auxiliam o diagnóstico e tratamento correto de pacientes podem gerar um benefício enorme a sociedade. Esta rede neural convolucional por exemplo, tem o potencial de ajudar o médico a tomar decisões melhores. Além disso, embasá-las em um modelo matemático eficaz que reforce seu diagnóstico. Num futuro, essa rede tem o potencial de emitir um certificado de qualidade ou de inferir diferentes possíveis diagnósticos ou quem sabe sugerir tratamentos, medicamentos. Talvez prever o tempo de vida de um paciente em sofrimento, ou até identificar doenças de difícil visibilidade. Essa rede pode ser usada para ajudar a formar os futuros médicos, treinar peritos e catalogar doenças. Todas essas inferências antes eram impossíveis em grande volumes de dados apenas com o olho humano e com softwares simples de observação de exames. Agora, é importante discutirmos os benefícios da I.A. para auxiliar o desenvolvimento e avanço social.</w:t>
      </w:r>
    </w:p>
    <w:p>
      <w:pPr>
        <w:pStyle w:val="Normal"/>
        <w:spacing w:lineRule="auto" w:line="360"/>
        <w:rPr>
          <w:b/>
          <w:b/>
        </w:rPr>
      </w:pPr>
      <w:r>
        <w:rPr/>
        <w:tab/>
        <w:t xml:space="preserve">Outro ponto importante a ser levantado é sobre o futuro do arquivo DICOM. O arquivo DICOM é a segurança e a garantia da não-variabilidade entre diferentes amostras de imagens geradas por diferentes aparelhos tomográficos. Atualmente, a medicina aceita dois formatos como material de laudo: O DICOM impresso e o DICOM JPEG2000. O JPEG2000 está sendo discutido como um bom representante do DICOM para laudos não-presenciais via telemedicina devido as características de alta qualidade, taxa de compressão, interoperacionalidade e compatibilidade. Nesse sentido, também é necessário estabelecer um protocolo médico rígido em termos de definir qual será o formato aceito pela medicina como “input” para treinamento de uma rede neural. </w:t>
      </w:r>
    </w:p>
    <w:p>
      <w:pPr>
        <w:pStyle w:val="Normal"/>
        <w:spacing w:lineRule="auto" w:line="360"/>
        <w:rPr/>
      </w:pPr>
      <w:r>
        <w:rPr/>
        <w:tab/>
        <w:t>Curiosamente, esse modelo yolo_tomo_v1.pt treinado pelo projeto possui características de transfer learning, sendo passível de melhorias e aprimoramentos. Outras classificações podem ser implementadas e as classificações existentes podem ser reforçadas. Como conclusão, esse projeto disponibiliza o repositório &lt;</w:t>
      </w:r>
      <w:hyperlink r:id="rId42">
        <w:r>
          <w:rPr>
            <w:rStyle w:val="LinkdaInternet"/>
            <w:color w:val="auto"/>
          </w:rPr>
          <w:t>https://github.com/luizcast/DCM_TCC</w:t>
        </w:r>
      </w:hyperlink>
      <w:r>
        <w:rPr>
          <w:rStyle w:val="LinkdaInternet"/>
          <w:color w:val="auto"/>
        </w:rPr>
        <w:t>&gt;</w:t>
      </w:r>
      <w:r>
        <w:rPr/>
        <w:t xml:space="preserve"> junto com todos os arquivos e tabelas usados para a realização desse projeto e todas as 28 imagens geradas como resultado. As métricas estão detalhadas no site &lt;</w:t>
      </w:r>
      <w:hyperlink r:id="rId43">
        <w:r>
          <w:rPr>
            <w:rStyle w:val="LinkdaInternet"/>
            <w:color w:val="auto"/>
          </w:rPr>
          <w:t>https://wandb.ai/luizcast/YOLOR/runs/kwh2ji1o</w:t>
        </w:r>
      </w:hyperlink>
      <w:r>
        <w:rPr>
          <w:rStyle w:val="LinkdaInternet"/>
          <w:color w:val="auto"/>
        </w:rPr>
        <w:t>&gt;</w:t>
      </w:r>
      <w:r>
        <w:rPr/>
        <w:t>. O arquivo yolo_DICOM_v1.pt é apresentado por esse projeto como modelo final contendo o melhor peso gerado pelo treinamento da rede neural e que pode servir para preditar resultados e identificar a presença da vesícula ou do clipe em outras imagens DICOM. Este modelo pré-treinado yolo_DICOM_v1.pt também pode servir como ponto de partida para novas redes neurais convolucionais em outros bancos de imagem DICOM.</w:t>
      </w:r>
    </w:p>
    <w:p>
      <w:pPr>
        <w:pStyle w:val="Normal"/>
        <w:spacing w:lineRule="auto" w:line="360"/>
        <w:rPr/>
      </w:pPr>
      <w:r>
        <w:rPr/>
      </w:r>
    </w:p>
    <w:p>
      <w:pPr>
        <w:pStyle w:val="Normal"/>
        <w:spacing w:lineRule="auto" w:line="360"/>
        <w:rPr>
          <w:b/>
          <w:b/>
        </w:rPr>
      </w:pPr>
      <w:r>
        <w:rPr>
          <w:b/>
        </w:rPr>
        <w:t>5.</w:t>
        <w:tab/>
        <w:t>Agradecimentos</w:t>
      </w:r>
    </w:p>
    <w:p>
      <w:pPr>
        <w:pStyle w:val="Normal"/>
        <w:spacing w:lineRule="auto" w:line="360"/>
        <w:rPr>
          <w:b/>
          <w:b/>
        </w:rPr>
      </w:pPr>
      <w:r>
        <w:rPr>
          <w:b/>
        </w:rPr>
      </w:r>
    </w:p>
    <w:p>
      <w:pPr>
        <w:pStyle w:val="Normal"/>
        <w:spacing w:lineRule="auto" w:line="360"/>
        <w:rPr/>
      </w:pPr>
      <w:r>
        <w:rPr/>
        <w:tab/>
        <w:t>Dedico esse projeto ao meu pai, o Médico e Professor Dr. Mario Luiz Castiglioni, por dividir comigo a alegria e o interesse em criar esse projeto e minha família por me apoiarem nessa e em tantas outras jornadas. Gostaria de agradecer a todos os médicos do departamento de Inteligência Artificial da Escola Paulista de Medicina principalmente ao Médico e Diretor Dr. Nitamar Abdala pela tutela e os conselhos, Dr. Felipe Campos Kitamura, Dr. Igor Rafael Martins dos Santos e todos os envolvidos na coleta e disponibilização dos dados que compuseram esse projeto. Ao meu orientador Professor Rodrigo Zanin por caminhar comigo nessa etapa e a todos os professores do MBA por compartilhar comigo o conhecimento sobre essa coisa tão difícil e bonita que é a Ciência de Dados. Obrigado pela ajuda de todos, pela paciência, pela disponibilidade e acolhimento.</w:t>
      </w:r>
    </w:p>
    <w:p>
      <w:pPr>
        <w:pStyle w:val="Normal"/>
        <w:spacing w:lineRule="auto" w:line="360"/>
        <w:rPr/>
      </w:pPr>
      <w:r>
        <w:rPr/>
      </w:r>
    </w:p>
    <w:p>
      <w:pPr>
        <w:pStyle w:val="Normal"/>
        <w:spacing w:lineRule="auto" w:line="360"/>
        <w:rPr>
          <w:b/>
          <w:b/>
        </w:rPr>
      </w:pPr>
      <w:r>
        <w:rPr>
          <w:b/>
        </w:rPr>
        <w:t>6.</w:t>
        <w:tab/>
      </w:r>
      <w:bookmarkStart w:id="6" w:name="_Hlk33977167"/>
      <w:r>
        <w:rPr>
          <w:b/>
        </w:rPr>
        <w:t>Referências</w:t>
      </w:r>
      <w:bookmarkEnd w:id="6"/>
    </w:p>
    <w:p>
      <w:pPr>
        <w:pStyle w:val="Normal"/>
        <w:spacing w:lineRule="auto" w:line="360"/>
        <w:rPr>
          <w:b/>
          <w:b/>
        </w:rPr>
      </w:pPr>
      <w:r>
        <w:rPr>
          <w:b/>
        </w:rPr>
      </w:r>
    </w:p>
    <w:p>
      <w:pPr>
        <w:pStyle w:val="Normal"/>
        <w:rPr>
          <w:color w:val="000000"/>
        </w:rPr>
      </w:pPr>
      <w:r>
        <w:rPr>
          <w:color w:val="000000"/>
        </w:rPr>
        <w:t>Zefan Liu, Guannan Zhu, Xian Jiang, Yunuo Zhao, Hao Zeng, Jing Jing, Xuelei Ma, 2020, Survival Prediction in Gallbladder Cancer Using CT Based Machine Learning, Frontiers In Oncology 10, Artigo 604288.</w:t>
      </w:r>
    </w:p>
    <w:p>
      <w:pPr>
        <w:pStyle w:val="Normal"/>
        <w:rPr>
          <w:color w:val="000000"/>
        </w:rPr>
      </w:pPr>
      <w:r>
        <w:rPr>
          <w:color w:val="000000"/>
        </w:rPr>
      </w:r>
    </w:p>
    <w:p>
      <w:pPr>
        <w:pStyle w:val="Normal"/>
        <w:rPr>
          <w:color w:val="000000"/>
        </w:rPr>
      </w:pPr>
      <w:r>
        <w:rPr>
          <w:rFonts w:eastAsia="MyriadPro-Semibold"/>
          <w:color w:val="000000"/>
        </w:rPr>
        <w:t>Young</w:t>
      </w:r>
      <w:r>
        <w:rPr>
          <w:rFonts w:eastAsia="MyriadPro-Semibold" w:cs="Cambria Math"/>
          <w:color w:val="000000"/>
        </w:rPr>
        <w:t>-</w:t>
      </w:r>
      <w:r>
        <w:rPr>
          <w:rFonts w:eastAsia="MyriadPro-Semibold"/>
          <w:color w:val="000000"/>
        </w:rPr>
        <w:t xml:space="preserve">Sik Jeong, Houcine Hassan, Arun Kumar Sangaiah, 2019, </w:t>
      </w:r>
      <w:r>
        <w:rPr>
          <w:color w:val="000000"/>
        </w:rPr>
        <w:t>Machine learning on big data for future computing, The Journal of Supercomputing  75:2925–2929</w:t>
      </w:r>
    </w:p>
    <w:p>
      <w:pPr>
        <w:pStyle w:val="Normal"/>
        <w:rPr>
          <w:color w:val="000000"/>
        </w:rPr>
      </w:pPr>
      <w:r>
        <w:rPr>
          <w:color w:val="000000"/>
        </w:rPr>
      </w:r>
    </w:p>
    <w:p>
      <w:pPr>
        <w:pStyle w:val="Normal"/>
        <w:spacing w:lineRule="auto" w:line="360"/>
        <w:rPr>
          <w:color w:val="000000"/>
        </w:rPr>
      </w:pPr>
      <w:r>
        <w:rPr>
          <w:color w:val="000000"/>
        </w:rPr>
        <w:t>Younbeom Jeong, Jung Hoon Kim, Hee-DongChae, Sae-Jin Park, Jae Seok Bae, Ijin Joo, Joon Koo Han, 2020, Deep learning-based decision support system for the diagnosis of neoplastic gallbladder polyps on ultrasonography: Preliminary Results, Scientific Reports 10:7700.</w:t>
      </w:r>
    </w:p>
    <w:p>
      <w:pPr>
        <w:pStyle w:val="Normal"/>
        <w:spacing w:lineRule="auto" w:line="360"/>
        <w:rPr>
          <w:color w:val="000000"/>
        </w:rPr>
      </w:pPr>
      <w:r>
        <w:rPr>
          <w:color w:val="000000"/>
        </w:rPr>
      </w:r>
    </w:p>
    <w:p>
      <w:pPr>
        <w:pStyle w:val="Normal"/>
        <w:spacing w:lineRule="auto" w:line="360"/>
        <w:rPr>
          <w:color w:val="000000"/>
          <w:spacing w:val="15"/>
          <w:sz w:val="18"/>
        </w:rPr>
      </w:pPr>
      <w:r>
        <w:rPr>
          <w:color w:val="000000"/>
          <w:spacing w:val="15"/>
        </w:rPr>
        <w:t xml:space="preserve">Kiana Ehsani, Hessam Bagherinezhad, Joseph Redmon, Roozbeh Mottaghi, Ali Farhadi, 2018, </w:t>
      </w:r>
      <w:r>
        <w:rPr>
          <w:color w:val="000000"/>
        </w:rPr>
        <w:t>Who Let The Dogs Out? Modeling Dog Behavior From Visual Data. Conference on Computer Vision and Pattern Recognition, 2018, Salt Lake City,  Utah, Estados Unidos, &lt;</w:t>
      </w:r>
      <w:hyperlink r:id="rId44">
        <w:r>
          <w:rPr>
            <w:rStyle w:val="LinkdaInternet"/>
            <w:color w:val="000000"/>
          </w:rPr>
          <w:t>https://arxiv.org/abs/1803.10827</w:t>
        </w:r>
      </w:hyperlink>
      <w:r>
        <w:rPr>
          <w:rStyle w:val="LinkdaInternet"/>
          <w:color w:val="000000"/>
        </w:rPr>
        <w:t>&gt;</w:t>
      </w:r>
      <w:r>
        <w:rPr>
          <w:color w:val="000000"/>
        </w:rPr>
        <w:t>. Acesso em: 18 out. 2022.</w:t>
      </w:r>
    </w:p>
    <w:p>
      <w:pPr>
        <w:pStyle w:val="Normal"/>
        <w:spacing w:lineRule="auto" w:line="360"/>
        <w:rPr/>
      </w:pPr>
      <w:r>
        <w:rPr/>
      </w:r>
    </w:p>
    <w:p>
      <w:pPr>
        <w:pStyle w:val="Normal"/>
        <w:spacing w:lineRule="auto" w:line="360"/>
        <w:rPr/>
      </w:pPr>
      <w:r>
        <w:rPr>
          <w:color w:val="000000"/>
          <w:spacing w:val="15"/>
        </w:rPr>
        <w:t xml:space="preserve">Joseph Redmon, Ali Farhadi, 2018, YOLOv3: An Incremental Improvement, </w:t>
      </w:r>
      <w:r>
        <w:rPr>
          <w:color w:val="000000"/>
        </w:rPr>
        <w:t xml:space="preserve">University of </w:t>
      </w:r>
      <w:r>
        <w:rPr>
          <w:color w:val="000000"/>
          <w:spacing w:val="15"/>
        </w:rPr>
        <w:t>Washington</w:t>
      </w:r>
      <w:r>
        <w:rPr>
          <w:color w:val="000000"/>
        </w:rPr>
        <w:t>, &lt;</w:t>
      </w:r>
      <w:hyperlink r:id="rId45">
        <w:r>
          <w:rPr>
            <w:rStyle w:val="LinkdaInternet"/>
            <w:color w:val="000000"/>
          </w:rPr>
          <w:t>https://arxiv.org/abs/1804.02767</w:t>
        </w:r>
      </w:hyperlink>
      <w:r>
        <w:rPr>
          <w:rStyle w:val="LinkdaInternet"/>
          <w:color w:val="000000"/>
        </w:rPr>
        <w:t>&gt;</w:t>
      </w:r>
      <w:r>
        <w:rPr>
          <w:color w:val="000000"/>
        </w:rPr>
        <w:t>. Acesso em: 18 out. 2022.</w:t>
      </w:r>
    </w:p>
    <w:p>
      <w:pPr>
        <w:pStyle w:val="Normal"/>
        <w:spacing w:lineRule="auto" w:line="360"/>
        <w:rPr>
          <w:sz w:val="22"/>
          <w:szCs w:val="22"/>
        </w:rPr>
      </w:pPr>
      <w:r>
        <w:rPr>
          <w:sz w:val="22"/>
          <w:szCs w:val="22"/>
        </w:rPr>
      </w:r>
    </w:p>
    <w:p>
      <w:pPr>
        <w:pStyle w:val="Normal"/>
        <w:spacing w:lineRule="auto" w:line="360"/>
        <w:rPr/>
      </w:pPr>
      <w:r>
        <w:rPr>
          <w:color w:val="000000"/>
          <w:sz w:val="22"/>
          <w:szCs w:val="22"/>
        </w:rPr>
        <w:t>Daniel Gordon, Aniruddha Kembhavi, Mohammad Rastegari, Joseph Redmon, Dieter Fox, Ali Farhadi, 2018, IQA: Visual Ansewering in Interactive Enviroments. Conference on Computer Vision and Pattern Recognition, 2018, Salt Lake City,  Utah, Estados Unidos, &lt;</w:t>
      </w:r>
      <w:hyperlink r:id="rId46">
        <w:r>
          <w:rPr>
            <w:rStyle w:val="LinkdaInternet"/>
            <w:color w:val="000000"/>
            <w:sz w:val="22"/>
            <w:szCs w:val="22"/>
          </w:rPr>
          <w:t>https://arxiv.org/abs/1712.03316</w:t>
        </w:r>
      </w:hyperlink>
      <w:r>
        <w:rPr>
          <w:rStyle w:val="LinkdaInternet"/>
          <w:color w:val="000000"/>
          <w:sz w:val="22"/>
          <w:szCs w:val="22"/>
        </w:rPr>
        <w:t>&gt;</w:t>
      </w:r>
      <w:r>
        <w:rPr>
          <w:color w:val="000000"/>
          <w:sz w:val="22"/>
          <w:szCs w:val="22"/>
        </w:rPr>
        <w:t>. Acesso em: 18 out. 2022.</w:t>
      </w:r>
    </w:p>
    <w:p>
      <w:pPr>
        <w:pStyle w:val="Normal"/>
        <w:spacing w:lineRule="auto" w:line="360"/>
        <w:rPr>
          <w:sz w:val="22"/>
          <w:szCs w:val="22"/>
        </w:rPr>
      </w:pPr>
      <w:r>
        <w:rPr>
          <w:sz w:val="22"/>
          <w:szCs w:val="22"/>
        </w:rPr>
      </w:r>
    </w:p>
    <w:p>
      <w:pPr>
        <w:pStyle w:val="Normal"/>
        <w:spacing w:lineRule="auto" w:line="360"/>
        <w:rPr/>
      </w:pPr>
      <w:r>
        <w:rPr>
          <w:color w:val="000000"/>
          <w:spacing w:val="15"/>
          <w:sz w:val="22"/>
          <w:szCs w:val="22"/>
        </w:rPr>
        <w:t xml:space="preserve">Joseph Redmon, Ali Farhadi, 2017, YOLO9000: Better, Faster, Stronger.  </w:t>
      </w:r>
      <w:r>
        <w:rPr>
          <w:color w:val="000000"/>
          <w:sz w:val="22"/>
          <w:szCs w:val="22"/>
        </w:rPr>
        <w:t>Conference on Computer Vision and Pattern Recognition, 2017, Honolulu, Hawaii, Estados Unidos, &lt;</w:t>
      </w:r>
      <w:hyperlink r:id="rId47">
        <w:r>
          <w:rPr>
            <w:rStyle w:val="LinkdaInternet"/>
            <w:color w:val="000000"/>
            <w:sz w:val="22"/>
            <w:szCs w:val="22"/>
          </w:rPr>
          <w:t>https://arxiv.org/abs/1612.08242</w:t>
        </w:r>
      </w:hyperlink>
      <w:r>
        <w:rPr>
          <w:rStyle w:val="LinkdaInternet"/>
          <w:color w:val="000000"/>
          <w:sz w:val="22"/>
          <w:szCs w:val="22"/>
        </w:rPr>
        <w:t>&gt;</w:t>
      </w:r>
      <w:r>
        <w:rPr>
          <w:color w:val="000000"/>
          <w:sz w:val="22"/>
          <w:szCs w:val="22"/>
        </w:rPr>
        <w:t>.  Acesso em: 18 out. 2022.</w:t>
      </w:r>
    </w:p>
    <w:p>
      <w:pPr>
        <w:pStyle w:val="Normal"/>
        <w:spacing w:lineRule="auto" w:line="360"/>
        <w:rPr>
          <w:sz w:val="22"/>
          <w:szCs w:val="22"/>
        </w:rPr>
      </w:pPr>
      <w:r>
        <w:rPr>
          <w:sz w:val="22"/>
          <w:szCs w:val="22"/>
        </w:rPr>
      </w:r>
    </w:p>
    <w:p>
      <w:pPr>
        <w:pStyle w:val="Ttulo4"/>
        <w:spacing w:lineRule="auto" w:line="360" w:before="0" w:after="0"/>
        <w:rPr/>
      </w:pPr>
      <w:r>
        <w:rPr>
          <w:rFonts w:cs="Arial" w:ascii="Arial" w:hAnsi="Arial"/>
          <w:b w:val="false"/>
          <w:bCs w:val="false"/>
          <w:color w:val="000000"/>
          <w:sz w:val="22"/>
          <w:szCs w:val="22"/>
        </w:rPr>
        <w:t>Mohammad Rastegari, Vicente Ordonez, Joseph Redmon, and Ali Farhadi, 2016, XNOR-Net: ImageNet Classification Using Binary Convolutional Neural Networks. European Conference on Computer Vision, 2016, Amsterdam, Netherlands. &lt;</w:t>
      </w:r>
      <w:hyperlink r:id="rId48">
        <w:r>
          <w:rPr>
            <w:rStyle w:val="LinkdaInternet"/>
            <w:rFonts w:cs="Arial" w:ascii="Arial" w:hAnsi="Arial"/>
            <w:b w:val="false"/>
            <w:bCs w:val="false"/>
            <w:color w:val="000000"/>
            <w:sz w:val="22"/>
            <w:szCs w:val="22"/>
          </w:rPr>
          <w:t>https://arxiv.org/abs/1603.05279</w:t>
        </w:r>
      </w:hyperlink>
      <w:r>
        <w:rPr>
          <w:rStyle w:val="LinkdaInternet"/>
          <w:rFonts w:cs="Arial" w:ascii="Arial" w:hAnsi="Arial"/>
          <w:b w:val="false"/>
          <w:bCs w:val="false"/>
          <w:color w:val="000000"/>
          <w:sz w:val="22"/>
          <w:szCs w:val="22"/>
        </w:rPr>
        <w:t>&gt;</w:t>
      </w:r>
      <w:r>
        <w:rPr>
          <w:rFonts w:cs="Arial" w:ascii="Arial" w:hAnsi="Arial"/>
          <w:b w:val="false"/>
          <w:bCs w:val="false"/>
          <w:color w:val="000000"/>
          <w:sz w:val="22"/>
          <w:szCs w:val="22"/>
        </w:rPr>
        <w:t>. Acesso em: 18 out. 2022.</w:t>
      </w:r>
    </w:p>
    <w:p>
      <w:pPr>
        <w:pStyle w:val="Corpodotexto"/>
        <w:spacing w:lineRule="auto" w:line="360" w:before="0" w:after="0"/>
        <w:rPr>
          <w:sz w:val="22"/>
          <w:szCs w:val="22"/>
        </w:rPr>
      </w:pPr>
      <w:r>
        <w:rPr>
          <w:sz w:val="22"/>
          <w:szCs w:val="22"/>
        </w:rPr>
      </w:r>
    </w:p>
    <w:p>
      <w:pPr>
        <w:pStyle w:val="Ttulo4"/>
        <w:spacing w:lineRule="auto" w:line="360" w:before="0" w:after="0"/>
        <w:rPr/>
      </w:pPr>
      <w:r>
        <w:rPr>
          <w:rFonts w:cs="Arial" w:ascii="Arial" w:hAnsi="Arial"/>
          <w:b w:val="false"/>
          <w:bCs w:val="false"/>
          <w:color w:val="000000"/>
          <w:spacing w:val="15"/>
          <w:sz w:val="22"/>
          <w:szCs w:val="22"/>
        </w:rPr>
        <w:t xml:space="preserve">Joseph Redmon, Santosh Divvala, Ross Girshick, and Ali Farhadi, 2016, </w:t>
      </w:r>
      <w:r>
        <w:rPr>
          <w:rFonts w:cs="Arial" w:ascii="Arial" w:hAnsi="Arial"/>
          <w:b w:val="false"/>
          <w:bCs w:val="false"/>
          <w:color w:val="000000"/>
          <w:sz w:val="22"/>
          <w:szCs w:val="22"/>
        </w:rPr>
        <w:t>You Only Look Once: Unified, Real-Time Object Detection.  Conference on Computer Vision and Pattern Recognition, 2016, Las Vegas, Nevada, Estados Unidos. &lt;</w:t>
      </w:r>
      <w:hyperlink r:id="rId49">
        <w:r>
          <w:rPr>
            <w:rStyle w:val="LinkdaInternet"/>
            <w:rFonts w:cs="Arial" w:ascii="Arial" w:hAnsi="Arial"/>
            <w:b w:val="false"/>
            <w:bCs w:val="false"/>
            <w:color w:val="000000"/>
            <w:sz w:val="22"/>
            <w:szCs w:val="22"/>
          </w:rPr>
          <w:t>https://arxiv.org/abs/1506.02640</w:t>
        </w:r>
      </w:hyperlink>
      <w:r>
        <w:rPr>
          <w:rStyle w:val="LinkdaInternet"/>
          <w:rFonts w:cs="Arial" w:ascii="Arial" w:hAnsi="Arial"/>
          <w:b w:val="false"/>
          <w:bCs w:val="false"/>
          <w:color w:val="000000"/>
          <w:sz w:val="22"/>
          <w:szCs w:val="22"/>
        </w:rPr>
        <w:t>&gt;</w:t>
      </w:r>
      <w:r>
        <w:rPr>
          <w:rFonts w:cs="Arial" w:ascii="Arial" w:hAnsi="Arial"/>
          <w:b w:val="false"/>
          <w:bCs w:val="false"/>
          <w:color w:val="000000"/>
          <w:sz w:val="22"/>
          <w:szCs w:val="22"/>
        </w:rPr>
        <w:t>.  Acesso em: 18 out. 2022.</w:t>
      </w:r>
    </w:p>
    <w:p>
      <w:pPr>
        <w:pStyle w:val="Corpodotexto"/>
        <w:spacing w:lineRule="auto" w:line="360" w:before="0" w:after="0"/>
        <w:rPr>
          <w:sz w:val="22"/>
          <w:szCs w:val="22"/>
        </w:rPr>
      </w:pPr>
      <w:r>
        <w:rPr>
          <w:sz w:val="22"/>
          <w:szCs w:val="22"/>
        </w:rPr>
      </w:r>
    </w:p>
    <w:p>
      <w:pPr>
        <w:pStyle w:val="Corpodotexto"/>
        <w:spacing w:lineRule="auto" w:line="360" w:before="0" w:after="0"/>
        <w:rPr>
          <w:sz w:val="22"/>
          <w:szCs w:val="22"/>
        </w:rPr>
      </w:pPr>
      <w:r>
        <w:rPr/>
      </w:r>
    </w:p>
    <w:sectPr>
      <w:headerReference w:type="default" r:id="rId50"/>
      <w:footerReference w:type="default" r:id="rId51"/>
      <w:type w:val="nextPage"/>
      <w:pgSz w:w="11906" w:h="16838"/>
      <w:pgMar w:left="1418" w:right="1418" w:gutter="0" w:header="709" w:top="1418" w:footer="709" w:bottom="1418"/>
      <w:pgNumType w:start="2"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w:t>
    </w:r>
    <w:r>
      <w:rPr>
        <w:sz w:val="18"/>
        <w:szCs w:val="18"/>
      </w:rPr>
      <w:fldChar w:fldCharType="end"/>
    </w:r>
  </w:p>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29</w:t>
    </w:r>
    <w:r>
      <w:rPr>
        <w:sz w:val="18"/>
        <w:szCs w:val="18"/>
      </w:rPr>
      <w:fldChar w:fldCharType="end"/>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0" w:name="_Hlk339138421"/>
    <w:bookmarkStart w:id="1" w:name="_Hlk339138431"/>
    <w:bookmarkStart w:id="2" w:name="_Hlk33913842"/>
    <w:bookmarkStart w:id="3" w:name="_Hlk33913843"/>
    <w:bookmarkEnd w:id="0"/>
    <w:bookmarkEnd w:id="1"/>
    <w:bookmarkEnd w:id="2"/>
    <w:bookmarkEnd w:id="3"/>
    <w:r>
      <w:drawing>
        <wp:anchor behindDoc="1" distT="0" distB="0" distL="0" distR="0" simplePos="0" locked="0" layoutInCell="0" allowOverlap="1" relativeHeight="30">
          <wp:simplePos x="0" y="0"/>
          <wp:positionH relativeFrom="margin">
            <wp:posOffset>5100320</wp:posOffset>
          </wp:positionH>
          <wp:positionV relativeFrom="paragraph">
            <wp:posOffset>-38100</wp:posOffset>
          </wp:positionV>
          <wp:extent cx="673100" cy="282575"/>
          <wp:effectExtent l="0" t="0" r="0" b="0"/>
          <wp:wrapNone/>
          <wp:docPr id="1"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4" w:name="_Hlk3391384211"/>
    <w:bookmarkStart w:id="5" w:name="_Hlk3391384311"/>
    <w:bookmarkEnd w:id="4"/>
    <w:bookmarkEnd w:id="5"/>
    <w:r>
      <mc:AlternateContent>
        <mc:Choice Requires="wps">
          <w:drawing>
            <wp:anchor behindDoc="1" distT="1905" distB="1905" distL="1905" distR="1905" simplePos="0" locked="0" layoutInCell="0" allowOverlap="1" relativeHeight="59" wp14:anchorId="15477223">
              <wp:simplePos x="0" y="0"/>
              <wp:positionH relativeFrom="margin">
                <wp:align>right</wp:align>
              </wp:positionH>
              <wp:positionV relativeFrom="paragraph">
                <wp:posOffset>106680</wp:posOffset>
              </wp:positionV>
              <wp:extent cx="5753100" cy="0"/>
              <wp:effectExtent l="1905" t="1905" r="1905" b="1905"/>
              <wp:wrapNone/>
              <wp:docPr id="2"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15477223">
              <v:stroke color="#595959" weight="3240" joinstyle="round" endcap="flat"/>
              <v:fill o:detectmouseclick="t" on="false"/>
              <w10:wrap type="none"/>
            </v:line>
          </w:pict>
        </mc:Fallback>
      </mc:AlternateContent>
    </w:r>
    <w:r>
      <w:rPr/>
      <w:tab/>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7" w:name="_Hlk3391384213"/>
    <w:bookmarkStart w:id="8" w:name="_Hlk3391384313"/>
    <w:bookmarkStart w:id="9" w:name="_Hlk339138424"/>
    <w:bookmarkStart w:id="10" w:name="_Hlk339138434"/>
    <w:bookmarkEnd w:id="7"/>
    <w:bookmarkEnd w:id="8"/>
    <w:bookmarkEnd w:id="9"/>
    <w:bookmarkEnd w:id="10"/>
    <w:r>
      <w:drawing>
        <wp:anchor behindDoc="1" distT="0" distB="0" distL="0" distR="0" simplePos="0" locked="0" layoutInCell="0" allowOverlap="1" relativeHeight="28">
          <wp:simplePos x="0" y="0"/>
          <wp:positionH relativeFrom="margin">
            <wp:posOffset>5100320</wp:posOffset>
          </wp:positionH>
          <wp:positionV relativeFrom="paragraph">
            <wp:posOffset>-38100</wp:posOffset>
          </wp:positionV>
          <wp:extent cx="673100" cy="282575"/>
          <wp:effectExtent l="0" t="0" r="0" b="0"/>
          <wp:wrapNone/>
          <wp:docPr id="7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24"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11" w:name="_Hlk33913842131"/>
    <w:bookmarkStart w:id="12" w:name="_Hlk33913843131"/>
    <w:bookmarkEnd w:id="11"/>
    <w:bookmarkEnd w:id="12"/>
    <w:r>
      <mc:AlternateContent>
        <mc:Choice Requires="wps">
          <w:drawing>
            <wp:anchor behindDoc="1" distT="1905" distB="1905" distL="1905" distR="1905" simplePos="0" locked="0" layoutInCell="0" allowOverlap="1" relativeHeight="58" wp14:anchorId="00ECFCE9">
              <wp:simplePos x="0" y="0"/>
              <wp:positionH relativeFrom="margin">
                <wp:align>right</wp:align>
              </wp:positionH>
              <wp:positionV relativeFrom="paragraph">
                <wp:posOffset>106680</wp:posOffset>
              </wp:positionV>
              <wp:extent cx="5753100" cy="0"/>
              <wp:effectExtent l="1905" t="1905" r="1905" b="1905"/>
              <wp:wrapNone/>
              <wp:docPr id="76"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00ECFCE9">
              <v:stroke color="#595959" weight="3240" joinstyle="round" endcap="flat"/>
              <v:fill o:detectmouseclick="t" on="false"/>
              <w10:wrap type="none"/>
            </v:line>
          </w:pict>
        </mc:Fallback>
      </mc:AlternateContent>
    </w:r>
    <w:r>
      <w:rPr/>
      <w:tab/>
    </w:r>
  </w:p>
  <w:p>
    <w:pPr>
      <w:pStyle w:val="Cabealho"/>
      <w:rPr/>
    </w:pPr>
    <w:r>
      <w:rPr/>
    </w:r>
  </w:p>
</w:hdr>
</file>

<file path=word/settings.xml><?xml version="1.0" encoding="utf-8"?>
<w:settings xmlns:w="http://schemas.openxmlformats.org/wordprocessingml/2006/main">
  <w:zoom w:percent="8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both"/>
    </w:pPr>
    <w:rPr>
      <w:rFonts w:ascii="Arial" w:hAnsi="Arial" w:eastAsia="Calibri" w:cs="Arial" w:eastAsiaTheme="minorHAnsi"/>
      <w:color w:val="auto"/>
      <w:kern w:val="0"/>
      <w:sz w:val="22"/>
      <w:szCs w:val="22"/>
      <w:lang w:val="pt-BR" w:eastAsia="en-US" w:bidi="ar-SA"/>
    </w:rPr>
  </w:style>
  <w:style w:type="paragraph" w:styleId="Ttulo2">
    <w:name w:val="Heading 2"/>
    <w:basedOn w:val="Normal"/>
    <w:next w:val="Normal"/>
    <w:link w:val="Ttulo2Char"/>
    <w:uiPriority w:val="9"/>
    <w:unhideWhenUsed/>
    <w:qFormat/>
    <w:rsid w:val="000414df"/>
    <w:pPr>
      <w:keepNext w:val="true"/>
      <w:keepLines/>
      <w:spacing w:before="200" w:after="0"/>
      <w:jc w:val="left"/>
      <w:outlineLvl w:val="1"/>
    </w:pPr>
    <w:rPr>
      <w:rFonts w:eastAsia="" w:cs="" w:cstheme="majorBidi" w:eastAsiaTheme="majorEastAsia"/>
      <w:b/>
      <w:bCs/>
      <w:color w:val="000000" w:themeColor="text1"/>
      <w:szCs w:val="26"/>
      <w:lang w:val="en-US"/>
    </w:rPr>
  </w:style>
  <w:style w:type="paragraph" w:styleId="Ttulo4">
    <w:name w:val="Heading 4"/>
    <w:basedOn w:val="Ttulododocumento"/>
    <w:next w:val="Corpodotexto"/>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uiPriority w:val="9"/>
    <w:qFormat/>
    <w:rsid w:val="000414df"/>
    <w:rPr>
      <w:rFonts w:ascii="Arial" w:hAnsi="Arial" w:eastAsia="" w:cs="" w:cstheme="majorBidi" w:eastAsiaTheme="majorEastAsia"/>
      <w:b/>
      <w:bCs/>
      <w:color w:val="000000" w:themeColor="text1"/>
      <w:szCs w:val="26"/>
      <w:lang w:val="en-US"/>
    </w:rPr>
  </w:style>
  <w:style w:type="character" w:styleId="Linenumber">
    <w:name w:val="line number"/>
    <w:basedOn w:val="DefaultParagraphFont"/>
    <w:uiPriority w:val="99"/>
    <w:semiHidden/>
    <w:unhideWhenUsed/>
    <w:qFormat/>
    <w:rsid w:val="005f5feb"/>
    <w:rPr/>
  </w:style>
  <w:style w:type="character" w:styleId="CabealhoChar" w:customStyle="1">
    <w:name w:val="Cabeçalho Char"/>
    <w:basedOn w:val="DefaultParagraphFont"/>
    <w:uiPriority w:val="99"/>
    <w:qFormat/>
    <w:rsid w:val="005f5feb"/>
    <w:rPr/>
  </w:style>
  <w:style w:type="character" w:styleId="RodapChar" w:customStyle="1">
    <w:name w:val="Rodapé Char"/>
    <w:basedOn w:val="DefaultParagraphFont"/>
    <w:uiPriority w:val="99"/>
    <w:qFormat/>
    <w:rsid w:val="005f5feb"/>
    <w:rPr/>
  </w:style>
  <w:style w:type="character" w:styleId="LinkdaInternet" w:customStyle="1">
    <w:name w:val="Link da Internet"/>
    <w:basedOn w:val="DefaultParagraphFont"/>
    <w:uiPriority w:val="99"/>
    <w:unhideWhenUsed/>
    <w:rsid w:val="00aa1edc"/>
    <w:rPr>
      <w:color w:val="0000FF" w:themeColor="hyperlink"/>
      <w:u w:val="single"/>
    </w:rPr>
  </w:style>
  <w:style w:type="character" w:styleId="TextodebaloChar" w:customStyle="1">
    <w:name w:val="Texto de balão Char"/>
    <w:basedOn w:val="DefaultParagraphFont"/>
    <w:link w:val="BalloonText"/>
    <w:uiPriority w:val="99"/>
    <w:semiHidden/>
    <w:qFormat/>
    <w:rsid w:val="001e108a"/>
    <w:rPr>
      <w:rFonts w:ascii="Tahoma" w:hAnsi="Tahoma" w:cs="Tahoma"/>
      <w:sz w:val="16"/>
      <w:szCs w:val="16"/>
    </w:rPr>
  </w:style>
  <w:style w:type="character" w:styleId="Citao1" w:customStyle="1">
    <w:name w:val="Citação1"/>
    <w:qFormat/>
    <w:rPr>
      <w:i/>
      <w:iCs/>
    </w:rPr>
  </w:style>
  <w:style w:type="character" w:styleId="Nfaseforte" w:customStyle="1">
    <w:name w:val="Ênfase forte"/>
    <w:qFormat/>
    <w:rPr>
      <w:b/>
      <w:bCs/>
    </w:rPr>
  </w:style>
  <w:style w:type="character" w:styleId="Linkdainternetvisitado">
    <w:name w:val="Link da internet visitado"/>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alhoeRodap" w:customStyle="1">
    <w:name w:val="Cabeçalho e Rodapé"/>
    <w:basedOn w:val="Normal"/>
    <w:qFormat/>
    <w:pPr/>
    <w:rPr/>
  </w:style>
  <w:style w:type="paragraph" w:styleId="Cabealho">
    <w:name w:val="Header"/>
    <w:basedOn w:val="Normal"/>
    <w:link w:val="CabealhoChar"/>
    <w:uiPriority w:val="99"/>
    <w:unhideWhenUsed/>
    <w:rsid w:val="005f5feb"/>
    <w:pPr>
      <w:tabs>
        <w:tab w:val="clear" w:pos="708"/>
        <w:tab w:val="center" w:pos="4252" w:leader="none"/>
        <w:tab w:val="right" w:pos="8504" w:leader="none"/>
      </w:tabs>
      <w:spacing w:lineRule="auto" w:line="240"/>
    </w:pPr>
    <w:rPr/>
  </w:style>
  <w:style w:type="paragraph" w:styleId="Rodap">
    <w:name w:val="Footer"/>
    <w:basedOn w:val="Normal"/>
    <w:link w:val="RodapChar"/>
    <w:uiPriority w:val="99"/>
    <w:unhideWhenUsed/>
    <w:rsid w:val="005f5feb"/>
    <w:pPr>
      <w:tabs>
        <w:tab w:val="clear" w:pos="708"/>
        <w:tab w:val="center" w:pos="4252" w:leader="none"/>
        <w:tab w:val="right" w:pos="8504" w:leader="none"/>
      </w:tabs>
      <w:spacing w:lineRule="auto" w:line="240"/>
    </w:pPr>
    <w:rPr/>
  </w:style>
  <w:style w:type="paragraph" w:styleId="BalloonText">
    <w:name w:val="Balloon Text"/>
    <w:basedOn w:val="Normal"/>
    <w:link w:val="TextodebaloChar"/>
    <w:uiPriority w:val="99"/>
    <w:semiHidden/>
    <w:unhideWhenUsed/>
    <w:qFormat/>
    <w:rsid w:val="001e108a"/>
    <w:pPr>
      <w:spacing w:lineRule="auto" w:line="240"/>
    </w:pPr>
    <w:rPr>
      <w:rFonts w:ascii="Tahoma" w:hAnsi="Tahoma" w:cs="Tahoma"/>
      <w:sz w:val="16"/>
      <w:szCs w:val="16"/>
    </w:rPr>
  </w:style>
  <w:style w:type="paragraph" w:styleId="NoSpacing">
    <w:name w:val="No Spacing"/>
    <w:uiPriority w:val="1"/>
    <w:qFormat/>
    <w:rsid w:val="001e108a"/>
    <w:pPr>
      <w:widowControl/>
      <w:suppressAutoHyphens w:val="true"/>
      <w:bidi w:val="0"/>
      <w:spacing w:before="0" w:after="0"/>
      <w:jc w:val="both"/>
    </w:pPr>
    <w:rPr>
      <w:rFonts w:ascii="Arial" w:hAnsi="Arial" w:eastAsia="Calibri" w:cs="Arial" w:eastAsiaTheme="minorHAnsi"/>
      <w:color w:val="auto"/>
      <w:kern w:val="0"/>
      <w:sz w:val="22"/>
      <w:szCs w:val="22"/>
      <w:lang w:val="pt-BR" w:eastAsia="en-US" w:bidi="ar-SA"/>
    </w:rPr>
  </w:style>
  <w:style w:type="paragraph" w:styleId="ListParagraph">
    <w:name w:val="List Paragraph"/>
    <w:basedOn w:val="Normal"/>
    <w:uiPriority w:val="34"/>
    <w:qFormat/>
    <w:rsid w:val="009629eb"/>
    <w:pPr>
      <w:spacing w:before="0" w:after="0"/>
      <w:ind w:left="720" w:hanging="0"/>
      <w:contextualSpacing/>
    </w:pPr>
    <w:rPr/>
  </w:style>
  <w:style w:type="paragraph" w:styleId="NormalWeb">
    <w:name w:val="Normal (Web)"/>
    <w:basedOn w:val="Normal"/>
    <w:qFormat/>
    <w:pPr>
      <w:spacing w:beforeAutospacing="1" w:afterAutospacing="1"/>
    </w:pPr>
    <w:rPr>
      <w:sz w:val="24"/>
      <w:szCs w:val="24"/>
    </w:rPr>
  </w:style>
  <w:style w:type="paragraph" w:styleId="Figura" w:customStyle="1">
    <w:name w:val="Figura"/>
    <w:basedOn w:val="Caption"/>
    <w:qFormat/>
    <w:pPr/>
    <w:rPr/>
  </w:style>
  <w:style w:type="paragraph" w:styleId="Contedodoquadro" w:customStyle="1">
    <w:name w:val="Conteúdo do quadro"/>
    <w:basedOn w:val="Normal"/>
    <w:qFormat/>
    <w:pPr/>
    <w:rPr/>
  </w:style>
  <w:style w:type="paragraph" w:styleId="Textoprformatado" w:customStyle="1">
    <w:name w:val="Texto préformatado"/>
    <w:basedOn w:val="Normal"/>
    <w:qFormat/>
    <w:pPr/>
    <w:rPr>
      <w:rFonts w:ascii="Liberation Mono" w:hAnsi="Liberation Mono" w:eastAsia="Liberation Mono" w:cs="Liberation Mono"/>
      <w:sz w:val="20"/>
      <w:szCs w:val="20"/>
    </w:rPr>
  </w:style>
  <w:style w:type="paragraph" w:styleId="Contedodatabela" w:customStyle="1">
    <w:name w:val="Conteúdo da tabela"/>
    <w:basedOn w:val="Normal"/>
    <w:qFormat/>
    <w:pPr>
      <w:widowControl w:val="false"/>
      <w:suppressLineNumbers/>
    </w:pPr>
    <w:rPr/>
  </w:style>
  <w:style w:type="paragraph" w:styleId="Ttulodetabela" w:customStyle="1">
    <w:name w:val="Título de tabela"/>
    <w:basedOn w:val="Contedodatabela"/>
    <w:qFormat/>
    <w:pPr>
      <w:jc w:val="center"/>
    </w:pPr>
    <w:rPr>
      <w:b/>
      <w:bCs/>
    </w:rPr>
  </w:style>
  <w:style w:type="paragraph" w:styleId="Tabela" w:customStyle="1">
    <w:name w:val="Tabela"/>
    <w:basedOn w:val="Caption"/>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hyperlink" Target="https://github.com/WongKinYiu/yolov7.git" TargetMode="External"/><Relationship Id="rId25" Type="http://schemas.openxmlformats.org/officeDocument/2006/relationships/hyperlink" Target="https://github.com/WongKinYiu/yolov7/releases/download/v0.1/yolov7.pt" TargetMode="External"/><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hyperlink" Target="https://github.com/luizcast/DCM_TCC" TargetMode="External"/><Relationship Id="rId43" Type="http://schemas.openxmlformats.org/officeDocument/2006/relationships/hyperlink" Target="https://wandb.ai/luizcast/YOLOR/runs/kwh2ji1o" TargetMode="External"/><Relationship Id="rId44" Type="http://schemas.openxmlformats.org/officeDocument/2006/relationships/hyperlink" Target="https://arxiv.org/abs/1803.10827" TargetMode="External"/><Relationship Id="rId45" Type="http://schemas.openxmlformats.org/officeDocument/2006/relationships/hyperlink" Target="https://arxiv.org/abs/1804.02767" TargetMode="External"/><Relationship Id="rId46" Type="http://schemas.openxmlformats.org/officeDocument/2006/relationships/hyperlink" Target="https://arxiv.org/abs/1712.03316" TargetMode="External"/><Relationship Id="rId47" Type="http://schemas.openxmlformats.org/officeDocument/2006/relationships/hyperlink" Target="https://arxiv.org/abs/1612.08242" TargetMode="External"/><Relationship Id="rId48" Type="http://schemas.openxmlformats.org/officeDocument/2006/relationships/hyperlink" Target="https://arxiv.org/abs/1603.05279" TargetMode="External"/><Relationship Id="rId49" Type="http://schemas.openxmlformats.org/officeDocument/2006/relationships/hyperlink" Target="https://arxiv.org/abs/1506.02640" TargetMode="External"/><Relationship Id="rId50" Type="http://schemas.openxmlformats.org/officeDocument/2006/relationships/header" Target="header2.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Application>LibreOffice/7.3.6.2$Linux_X86_64 LibreOffice_project/30$Build-2</Application>
  <AppVersion>15.0000</AppVersion>
  <Pages>30</Pages>
  <Words>5887</Words>
  <Characters>36254</Characters>
  <CharactersWithSpaces>42048</CharactersWithSpaces>
  <Paragraphs>449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2022-02-15T17:33:00Z</dcterms:created>
  <dc:creator>thiago</dc:creator>
  <dc:description/>
  <dc:language>pt-BR</dc:language>
  <cp:lastModifiedBy/>
  <cp:lastPrinted>2014-09-18T13:37:00Z</cp:lastPrinted>
  <dcterms:modified xsi:type="dcterms:W3CDTF">2022-10-19T15:26:01Z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