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2F5D" w14:textId="77777777" w:rsidR="00DD10F0" w:rsidRPr="00DD10F0" w:rsidRDefault="00DD10F0" w:rsidP="00DD10F0">
      <w:pPr>
        <w:pStyle w:val="Ttulo1"/>
        <w:rPr>
          <w:lang w:val="en-US"/>
        </w:rPr>
      </w:pPr>
      <w:r w:rsidRPr="00DD10F0">
        <w:rPr>
          <w:lang w:val="en-US"/>
        </w:rPr>
        <w:t>Lorem ipsum</w:t>
      </w:r>
    </w:p>
    <w:p w14:paraId="2D7F78F7" w14:textId="79BDBD27" w:rsidR="00DD7F9F" w:rsidRDefault="00DD10F0" w:rsidP="00DD10F0">
      <w:r w:rsidRPr="00DD10F0">
        <w:rPr>
          <w:lang w:val="en-US"/>
        </w:rPr>
        <w:t xml:space="preserve">Lorem </w:t>
      </w:r>
      <w:r w:rsidRPr="00DD10F0">
        <w:rPr>
          <w:b/>
          <w:bCs/>
          <w:lang w:val="en-US"/>
        </w:rPr>
        <w:t>ipsum</w:t>
      </w:r>
      <w:r w:rsidRPr="00DD10F0">
        <w:rPr>
          <w:lang w:val="en-US"/>
        </w:rPr>
        <w:t xml:space="preserve"> </w:t>
      </w:r>
      <w:r w:rsidRPr="00DD10F0">
        <w:rPr>
          <w:i/>
          <w:iCs/>
          <w:lang w:val="en-US"/>
        </w:rPr>
        <w:t>dolor</w:t>
      </w:r>
      <w:r w:rsidRPr="00DD10F0">
        <w:rPr>
          <w:lang w:val="en-US"/>
        </w:rPr>
        <w:t xml:space="preserve"> sit </w:t>
      </w:r>
      <w:proofErr w:type="spellStart"/>
      <w:r w:rsidRPr="00DD10F0">
        <w:rPr>
          <w:lang w:val="en-US"/>
        </w:rPr>
        <w:t>amet</w:t>
      </w:r>
      <w:proofErr w:type="spellEnd"/>
      <w:r w:rsidRPr="00DD10F0">
        <w:rPr>
          <w:lang w:val="en-US"/>
        </w:rPr>
        <w:t xml:space="preserve"> </w:t>
      </w:r>
      <w:proofErr w:type="spellStart"/>
      <w:r w:rsidRPr="00DD10F0">
        <w:rPr>
          <w:lang w:val="en-US"/>
        </w:rPr>
        <w:t>consectetur</w:t>
      </w:r>
      <w:proofErr w:type="spellEnd"/>
      <w:r w:rsidRPr="00DD10F0">
        <w:rPr>
          <w:lang w:val="en-US"/>
        </w:rPr>
        <w:t xml:space="preserve">, </w:t>
      </w:r>
      <w:proofErr w:type="spellStart"/>
      <w:r w:rsidRPr="00DD10F0">
        <w:rPr>
          <w:lang w:val="en-US"/>
        </w:rPr>
        <w:t>adipisicing</w:t>
      </w:r>
      <w:proofErr w:type="spellEnd"/>
      <w:r w:rsidRPr="00DD10F0">
        <w:rPr>
          <w:lang w:val="en-US"/>
        </w:rPr>
        <w:t xml:space="preserve"> </w:t>
      </w:r>
      <w:proofErr w:type="spellStart"/>
      <w:r w:rsidRPr="00DD10F0">
        <w:rPr>
          <w:lang w:val="en-US"/>
        </w:rPr>
        <w:t>elit</w:t>
      </w:r>
      <w:proofErr w:type="spellEnd"/>
      <w:r w:rsidRPr="00DD10F0">
        <w:rPr>
          <w:lang w:val="en-US"/>
        </w:rPr>
        <w:t xml:space="preserve">.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animi </w:t>
      </w:r>
      <w:proofErr w:type="spellStart"/>
      <w:r>
        <w:t>accusantium</w:t>
      </w:r>
      <w:proofErr w:type="spellEnd"/>
      <w:r>
        <w:t xml:space="preserve">,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sapiente,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.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id </w:t>
      </w:r>
      <w:proofErr w:type="spellStart"/>
      <w:r>
        <w:t>explicabo</w:t>
      </w:r>
      <w:proofErr w:type="spellEnd"/>
      <w:r>
        <w:t>?</w:t>
      </w:r>
    </w:p>
    <w:sectPr w:rsidR="00DD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0"/>
    <w:rsid w:val="00380D67"/>
    <w:rsid w:val="00617C9D"/>
    <w:rsid w:val="00AA137C"/>
    <w:rsid w:val="00DD10F0"/>
    <w:rsid w:val="00D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E8EB"/>
  <w15:chartTrackingRefBased/>
  <w15:docId w15:val="{B69CD14B-62F6-465E-AD5C-DB5B0F29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1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1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1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1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1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1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0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0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0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0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0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0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1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1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1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1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1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10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10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10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1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10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1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Rodrigues Chaves</dc:creator>
  <cp:keywords/>
  <dc:description/>
  <cp:lastModifiedBy>Luiz Carlos Rodrigues Chaves</cp:lastModifiedBy>
  <cp:revision>1</cp:revision>
  <dcterms:created xsi:type="dcterms:W3CDTF">2024-02-21T11:03:00Z</dcterms:created>
  <dcterms:modified xsi:type="dcterms:W3CDTF">2024-02-21T11:05:00Z</dcterms:modified>
</cp:coreProperties>
</file>