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Ana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2023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CQ_USI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7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8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Nesta foto está retratada qual NC?</w:t>
              <w:br/>
              <w:t>(Categoria da Pergunta: MISTURA DE PEÇA (LIRS))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17531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01 - 5010275409 106.054-2 RVT27 Rebarba na rosca.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753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Não apresenta NC</w:t>
            </w:r>
          </w:p>
          <w:p>
            <w:r>
              <w:t>( ) Cavaco na rosca</w:t>
            </w:r>
          </w:p>
          <w:p>
            <w:r>
              <w:t>(X) Rebarba na rosca</w:t>
            </w:r>
          </w:p>
          <w:p>
            <w:r>
              <w:t>( ) Ausência de usinagem</w:t>
            </w:r>
          </w:p>
          <w:p>
            <w:r>
              <w:t>( ) Ressalto na rosca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Comparando as duas situações é possível afirmar que:</w:t>
              <w:br/>
              <w:t>(Categoria da Pergunta: INSPEÇÃO ATRIBUTIVA)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48165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42 - calibrador OK e NOK rosca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1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 peça A está OK e a peça B está NOK</w:t>
            </w:r>
          </w:p>
          <w:p>
            <w:r>
              <w:t>(X) A peça A está NOK e a peça B está OK</w:t>
            </w:r>
          </w:p>
          <w:p>
            <w:r>
              <w:t>( ) Ambas estão NOK</w:t>
            </w:r>
          </w:p>
          <w:p>
            <w:r>
              <w:t>( ) Ambas estão OK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Analisando as fotos abaixos, pode-se afirmar:</w:t>
              <w:br/>
              <w:t>(Categoria da Pergunta: DESENHO TÉCNICO)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32203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44 - comprimento com desenho_x2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20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A bolagem 37 está menor que o especificado</w:t>
            </w:r>
          </w:p>
          <w:p>
            <w:r>
              <w:t>( ) A bolagem 37 está maior que o especificado</w:t>
            </w:r>
          </w:p>
          <w:p>
            <w:r>
              <w:t>( ) A bolagem 33 está maior que o especificado</w:t>
            </w:r>
          </w:p>
          <w:p>
            <w:r>
              <w:t>( ) A bolagem 33 está menor que o especificado</w:t>
            </w:r>
          </w:p>
          <w:p>
            <w:r>
              <w:t>( ) A peça está OK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Na imagem abaixo é possível observar o vidro do equipamento de medição da Keyence, pode-se afirmar que:</w:t>
              <w:br/>
              <w:t>(Categoria da Pergunta: INSPEÇÃO VARIÁVEL)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609157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38  Utilização Keyence vidro_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915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Isto é normal e está pronto para utilização</w:t>
            </w:r>
          </w:p>
          <w:p>
            <w:r>
              <w:t>( ) O vidro da Keyence só pode realizar a limpeza uma vez por mês</w:t>
            </w:r>
          </w:p>
          <w:p>
            <w:r>
              <w:t>( ) O vidro da Keyence só pode realizar a limpeza uma vez a cada 3 meses</w:t>
            </w:r>
          </w:p>
          <w:p>
            <w:r>
              <w:t>(X) Sempre que for realizar a medição deve estar limpo o vidro e caso não esteja, deve-se realizar a limpeza do vidro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O que pode-se concluir desta imagem?</w:t>
              <w:br/>
              <w:t>(Categoria da Pergunta: MISTURA DE PEÇA (LIRS))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41866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08 - Bancada com 4 ordens simultaneas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4186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 bancada está OK</w:t>
            </w:r>
          </w:p>
          <w:p>
            <w:r>
              <w:t>( ) O microscópio não está na posição correta</w:t>
            </w:r>
          </w:p>
          <w:p>
            <w:r>
              <w:t>(X) Apresenta 4 ordens na mesma bancada, podendo gerar mistura de peça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Qual o significado desta sigla (LIRS)?</w:t>
              <w:br/>
              <w:t>(Categoria da Pergunta: MISTURA DE PEÇA (LIRS))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125980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3 -Sigla LIRS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598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Limpeza, Implementação, Reconciliação, Segregação</w:t>
            </w:r>
          </w:p>
          <w:p>
            <w:r>
              <w:t>( ) Limpeza, Implementação, Repetição, Separação</w:t>
            </w:r>
          </w:p>
          <w:p>
            <w:r>
              <w:t>(X) Limpeza de linha, Identificação, Reconciliação, Segregação</w:t>
            </w:r>
          </w:p>
          <w:p>
            <w:r>
              <w:t>( ) Limpeza de linha, Identificação, Repetição, Separação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é possível observar nesta imagem do implante?</w:t>
              <w:br/>
              <w:t>(Categoria da Pergunta: INSPEÇÃO VISUAL)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32203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04 - 5010283628 109.979-1 THK69 Ausência de rosca interna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20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Rebarba interna</w:t>
            </w:r>
          </w:p>
          <w:p>
            <w:r>
              <w:t>( ) A peça está dentro do especificado</w:t>
            </w:r>
          </w:p>
          <w:p>
            <w:r>
              <w:t>(X) Ausência da rosca interna</w:t>
            </w:r>
          </w:p>
          <w:p>
            <w:r>
              <w:t>( ) Ausência do pré-furo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O que pode-se concluir com esta situação:</w:t>
              <w:br/>
              <w:t>(Categoria da Pergunta: DESENHO TÉCNICO)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15380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24 - Hexagono maior com desenho tecnico  318619 - TWT94-VLY58_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1538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 Bolagem 73 está fora do especificado</w:t>
            </w:r>
          </w:p>
          <w:p>
            <w:r>
              <w:t>( ) A Bolagem 71 está maior</w:t>
            </w:r>
          </w:p>
          <w:p>
            <w:r>
              <w:t>( ) A Bolagem 71 está menor</w:t>
            </w:r>
          </w:p>
          <w:p>
            <w:r>
              <w:t>(X) As Bolages 20,25,30 estão maiores</w:t>
            </w:r>
          </w:p>
          <w:p>
            <w:r>
              <w:t>( ) As Bolages 20,25,30 estão menores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Com as duas imagens, conclui-se que:</w:t>
              <w:br/>
              <w:t>(Categoria da Pergunta: DESENHO TÉCNICO)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6"/>
              <w:gridCol w:w="5666"/>
            </w:tblGrid>
            <w:tr>
              <w:tc>
                <w:tcPr>
                  <w:tcW w:type="dxa" w:w="5666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618821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hexágono pilar GM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882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666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184669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25 - Hexagono maior  318619 - TWT94-VLY58_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8466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O hexágono está amassado, por isso está maior que o especificado</w:t>
            </w:r>
          </w:p>
          <w:p>
            <w:r>
              <w:t>( ) O hexágono está amassado, por isso está menor que o especificado</w:t>
            </w:r>
          </w:p>
          <w:p>
            <w:r>
              <w:t>( ) Apenas o hexágono está amassado e não irá interferir na medida</w:t>
            </w:r>
          </w:p>
          <w:p>
            <w:r>
              <w:t>( ) Uma não conformidade não está correlacionado com a outra</w:t>
            </w:r>
          </w:p>
          <w:p>
            <w:r>
              <w:t>( ) A peça está OK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é o nome da Peça do relatório dimensional:</w:t>
              <w:br/>
              <w:t>(Categoria da Pergunta: INSPEÇÃO VISUAL)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937718" cy="2551176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latorio dimensional munhao GM_temp.jp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771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Implante GM</w:t>
            </w:r>
          </w:p>
          <w:p>
            <w:r>
              <w:t>( ) Implante CM</w:t>
            </w:r>
          </w:p>
          <w:p>
            <w:r>
              <w:t>(X) MUNHAO UNIV. CLICK ANG. GM</w:t>
            </w:r>
          </w:p>
          <w:p>
            <w:r>
              <w:t>( ) Parafuso Cicatrizador GM</w:t>
            </w:r>
          </w:p>
          <w:p>
            <w:r>
              <w:t>( ) Parafuso Cicatrizador CM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11) Ao realizar a análise da imagem a seguir, que tipo de não conformidade é identificada:</w:t>
              <w:br/>
              <w:t>(Categoria da Pergunta: INSPEÇÃO VISUAL)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6"/>
              <w:gridCol w:w="5666"/>
            </w:tblGrid>
            <w:tr>
              <w:tc>
                <w:tcPr>
                  <w:tcW w:type="dxa" w:w="5666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11232" cy="2551176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- 49 corpo da broca lote ZTG98_Daiane Goncalves_temp.jp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123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666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91904" cy="2551176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- 49 corpo da broca_Daiane Goncalves_temp.jp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190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Desplacamento</w:t>
            </w:r>
          </w:p>
          <w:p>
            <w:r>
              <w:t>( ) Oxidação</w:t>
            </w:r>
          </w:p>
          <w:p>
            <w:r>
              <w:t>(X) Superfice com manchas</w:t>
            </w:r>
          </w:p>
          <w:p>
            <w:r>
              <w:t>( ) Riscos no corpo da broca</w:t>
            </w:r>
          </w:p>
          <w:p>
            <w:r>
              <w:t>( ) Falha na decapagem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12) Assinale a opção correta</w:t>
              <w:br/>
              <w:t>(Categoria da Pergunta: INSPEÇÃO VARIÁVEL)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556893" cy="2551176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33  Utilização paquimetro 1,2,3,4 haste__temp.jp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689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 utilização 1 e 3 estão corretas apenas</w:t>
            </w:r>
          </w:p>
          <w:p>
            <w:r>
              <w:t>(X) A utilização 2 e 4 estão corretas apenas</w:t>
            </w:r>
          </w:p>
          <w:p>
            <w:r>
              <w:t>( ) Nenhuma utilização está correta</w:t>
            </w:r>
          </w:p>
          <w:p>
            <w:r>
              <w:t>( ) Todas as utilizações estão corretas</w:t>
            </w:r>
          </w:p>
          <w:p>
            <w:r>
              <w:t>( ) A utilização 1,2 e 4 estão corretas apenas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13) Pode-se afirmar que:</w:t>
              <w:br/>
              <w:t>(Categoria da Pergunta: INSPEÇÃO VARIÁVEL)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995699" cy="2551176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36  Utilização Keyence__temp.jp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569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Este é um resultado de medição da Keyence OK</w:t>
            </w:r>
          </w:p>
          <w:p>
            <w:r>
              <w:t>( ) Este é um resultado de medição da Keyence NOK</w:t>
            </w:r>
          </w:p>
          <w:p>
            <w:r>
              <w:t>( ) Não é ideal este resultado e precisa mudar a posição da peça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14) Foi realizado a tentativa da adptação entre o implante e o componente. Qual é o motivo da adaptação incorreta?</w:t>
              <w:br/>
              <w:t>(Categoria da Pergunta: INSPEÇÃO ATRIBUTIVA)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6"/>
              <w:gridCol w:w="5666"/>
            </w:tblGrid>
            <w:tr>
              <w:tc>
                <w:tcPr>
                  <w:tcW w:type="dxa" w:w="5666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566556" cy="2551176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plante HE desenho tecnico_temp.jp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6655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666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740146" cy="2551176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07 - Hexágono externo maior 5010335387 - 109.585-1 - XFM54_temp.jp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4014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 hexágono externo do implante está menor</w:t>
            </w:r>
          </w:p>
          <w:p>
            <w:r>
              <w:t>( ) Desgaste do componente</w:t>
            </w:r>
          </w:p>
          <w:p>
            <w:r>
              <w:t>(X) O hexágono externo do implante está maior</w:t>
            </w:r>
          </w:p>
          <w:p>
            <w:r>
              <w:t>( ) Não apresenta não conformidade a peça está OK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15) A foto abaixo é de um calibrador do lado P, pode-se concluir:</w:t>
              <w:br/>
              <w:t>(Categoria da Pergunta: INSPEÇÃO ATRIBUTIVA)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29  Lado P 317406 - XHH76-WYE55__temp.jp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A peça está NOK, devido a sua não adaptação no lado P</w:t>
            </w:r>
          </w:p>
          <w:p>
            <w:r>
              <w:t>( ) Nesse caso é recomendado empurrar a peça até entrar no calibrador</w:t>
            </w:r>
          </w:p>
          <w:p>
            <w:r>
              <w:t>( ) A peça está OK</w:t>
            </w:r>
          </w:p>
          <w:p>
            <w:r>
              <w:t>( ) A peça está NOK, devido ao seu cone vibrado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