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A9" w:rsidRDefault="00911EE9" w:rsidP="00430AAC">
      <w:pPr>
        <w:pStyle w:val="Ttulo1"/>
        <w:jc w:val="center"/>
      </w:pPr>
      <w:r>
        <w:t>Como funciona o Help da API</w:t>
      </w:r>
    </w:p>
    <w:p w:rsidR="00911EE9" w:rsidRDefault="00911EE9" w:rsidP="00911EE9"/>
    <w:p w:rsidR="00911EE9" w:rsidRDefault="00911EE9" w:rsidP="00911EE9">
      <w:pPr>
        <w:pStyle w:val="Ttulo2"/>
      </w:pPr>
      <w:r>
        <w:t>GET sem retorno</w:t>
      </w:r>
      <w:r w:rsidR="00072CE2">
        <w:t xml:space="preserve"> (executa algo, mas não retorna dados)</w:t>
      </w:r>
    </w:p>
    <w:p w:rsidR="00911EE9" w:rsidRDefault="00911EE9" w:rsidP="00911EE9"/>
    <w:p w:rsidR="00911EE9" w:rsidRPr="00911EE9" w:rsidRDefault="00911EE9" w:rsidP="00911EE9">
      <w:r w:rsidRPr="00911EE9">
        <w:drawing>
          <wp:inline distT="0" distB="0" distL="0" distR="0" wp14:anchorId="035394EE" wp14:editId="63DCE195">
            <wp:extent cx="6188710" cy="29654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AC" w:rsidRDefault="00430AAC" w:rsidP="00911EE9">
      <w:pPr>
        <w:pStyle w:val="Ttulo2"/>
      </w:pPr>
    </w:p>
    <w:p w:rsidR="00911EE9" w:rsidRDefault="00911EE9" w:rsidP="00911EE9">
      <w:pPr>
        <w:pStyle w:val="Ttulo2"/>
      </w:pPr>
      <w:r>
        <w:t>GET com retorno</w:t>
      </w:r>
      <w:r w:rsidR="00072CE2">
        <w:t xml:space="preserve"> (retorna uma estrutura ou uma coleção de dados)</w:t>
      </w:r>
    </w:p>
    <w:p w:rsidR="00911EE9" w:rsidRDefault="00911EE9" w:rsidP="00911EE9"/>
    <w:p w:rsidR="00911EE9" w:rsidRPr="00911EE9" w:rsidRDefault="00911EE9" w:rsidP="00911EE9">
      <w:r w:rsidRPr="00911EE9">
        <w:drawing>
          <wp:inline distT="0" distB="0" distL="0" distR="0" wp14:anchorId="2CADAE0F" wp14:editId="3BC49324">
            <wp:extent cx="6188710" cy="29203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D6" w:rsidRDefault="004C62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11EE9" w:rsidRDefault="00911EE9" w:rsidP="00911EE9">
      <w:pPr>
        <w:pStyle w:val="Ttulo2"/>
      </w:pPr>
      <w:r>
        <w:lastRenderedPageBreak/>
        <w:t>POST</w:t>
      </w:r>
      <w:r w:rsidR="00072CE2">
        <w:t xml:space="preserve"> (serve para inserir uma nova informação no banco)</w:t>
      </w:r>
    </w:p>
    <w:p w:rsidR="00911EE9" w:rsidRDefault="00911EE9" w:rsidP="00911EE9"/>
    <w:p w:rsidR="00911EE9" w:rsidRPr="00911EE9" w:rsidRDefault="004C62D6" w:rsidP="00911EE9">
      <w:r w:rsidRPr="004C62D6">
        <w:drawing>
          <wp:inline distT="0" distB="0" distL="0" distR="0" wp14:anchorId="64585D19" wp14:editId="4CB73853">
            <wp:extent cx="6188710" cy="29622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AC" w:rsidRDefault="00430AAC" w:rsidP="00911EE9">
      <w:pPr>
        <w:pStyle w:val="Ttulo2"/>
      </w:pPr>
    </w:p>
    <w:p w:rsidR="00911EE9" w:rsidRDefault="00911EE9" w:rsidP="00911EE9">
      <w:pPr>
        <w:pStyle w:val="Ttulo2"/>
      </w:pPr>
      <w:r>
        <w:t>PUT</w:t>
      </w:r>
      <w:r w:rsidR="00430AAC">
        <w:t xml:space="preserve"> (serve para atualizar uma informação no banco)</w:t>
      </w:r>
    </w:p>
    <w:p w:rsidR="00911EE9" w:rsidRDefault="00911EE9" w:rsidP="00911EE9"/>
    <w:p w:rsidR="00911EE9" w:rsidRPr="00911EE9" w:rsidRDefault="00430AAC" w:rsidP="00911EE9">
      <w:r w:rsidRPr="00430AAC">
        <w:drawing>
          <wp:inline distT="0" distB="0" distL="0" distR="0" wp14:anchorId="72FBBB6E" wp14:editId="7BF55015">
            <wp:extent cx="6188710" cy="2929890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AC" w:rsidRDefault="00430A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11EE9" w:rsidRDefault="00911EE9" w:rsidP="00911EE9">
      <w:pPr>
        <w:pStyle w:val="Ttulo2"/>
      </w:pPr>
      <w:r>
        <w:lastRenderedPageBreak/>
        <w:t>DELETE</w:t>
      </w:r>
      <w:r w:rsidR="00BF093D">
        <w:t xml:space="preserve"> (deleta uma informação do banco)</w:t>
      </w:r>
    </w:p>
    <w:p w:rsidR="00911EE9" w:rsidRDefault="00911EE9" w:rsidP="00911EE9"/>
    <w:p w:rsidR="00911EE9" w:rsidRDefault="00430AAC" w:rsidP="00911EE9">
      <w:r w:rsidRPr="00430AAC">
        <w:drawing>
          <wp:inline distT="0" distB="0" distL="0" distR="0" wp14:anchorId="1F06CD5F" wp14:editId="02147312">
            <wp:extent cx="6188710" cy="27622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10" w:rsidRDefault="00044A10" w:rsidP="00044A10">
      <w:pPr>
        <w:pStyle w:val="Ttulo2"/>
      </w:pPr>
    </w:p>
    <w:p w:rsidR="00044A10" w:rsidRDefault="00044A10" w:rsidP="00044A10">
      <w:pPr>
        <w:pStyle w:val="Ttulo2"/>
      </w:pPr>
      <w:proofErr w:type="spellStart"/>
      <w:r w:rsidRPr="00044A10">
        <w:t>HttpStatusCode</w:t>
      </w:r>
      <w:proofErr w:type="spellEnd"/>
      <w:r w:rsidRPr="00044A10">
        <w:t xml:space="preserve"> </w:t>
      </w:r>
      <w:r>
        <w:t>(</w:t>
      </w:r>
      <w:r w:rsidR="007E30E9">
        <w:t>retornado em todas as APIs</w:t>
      </w:r>
      <w:r>
        <w:t>)</w:t>
      </w:r>
    </w:p>
    <w:tbl>
      <w:tblPr>
        <w:tblStyle w:val="Tabelacomgrade"/>
        <w:tblpPr w:leftFromText="141" w:rightFromText="141" w:vertAnchor="text" w:horzAnchor="margin" w:tblpY="375"/>
        <w:tblW w:w="9776" w:type="dxa"/>
        <w:tblLook w:val="0400" w:firstRow="0" w:lastRow="0" w:firstColumn="0" w:lastColumn="0" w:noHBand="0" w:noVBand="1"/>
      </w:tblPr>
      <w:tblGrid>
        <w:gridCol w:w="1838"/>
        <w:gridCol w:w="1134"/>
        <w:gridCol w:w="6804"/>
      </w:tblGrid>
      <w:tr w:rsidR="007E30E9" w:rsidRPr="007E30E9" w:rsidTr="00C55B62">
        <w:trPr>
          <w:trHeight w:val="296"/>
        </w:trPr>
        <w:tc>
          <w:tcPr>
            <w:tcW w:w="1838" w:type="dxa"/>
            <w:hideMark/>
          </w:tcPr>
          <w:p w:rsidR="007E30E9" w:rsidRPr="007E30E9" w:rsidRDefault="007E30E9" w:rsidP="007E30E9">
            <w:pPr>
              <w:rPr>
                <w:rFonts w:ascii="Segoe UI Light" w:eastAsia="Times New Roman" w:hAnsi="Segoe UI Light" w:cs="Segoe UI Light"/>
                <w:color w:val="333333"/>
                <w:sz w:val="21"/>
                <w:szCs w:val="21"/>
                <w:lang w:eastAsia="pt-BR"/>
              </w:rPr>
            </w:pPr>
            <w:r w:rsidRPr="007E30E9">
              <w:rPr>
                <w:rFonts w:ascii="Segoe UI Light" w:eastAsia="Times New Roman" w:hAnsi="Segoe UI Light" w:cs="Segoe UI Light"/>
                <w:b/>
                <w:bCs/>
                <w:color w:val="333333"/>
                <w:sz w:val="21"/>
                <w:szCs w:val="21"/>
                <w:lang w:eastAsia="pt-BR"/>
              </w:rPr>
              <w:t>OK</w:t>
            </w:r>
          </w:p>
        </w:tc>
        <w:tc>
          <w:tcPr>
            <w:tcW w:w="113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 w:rsidRPr="007E30E9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200</w:t>
            </w:r>
          </w:p>
        </w:tc>
        <w:tc>
          <w:tcPr>
            <w:tcW w:w="680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 xml:space="preserve">Caso tenha </w:t>
            </w:r>
            <w:r w:rsidR="001214EB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 xml:space="preserve">recuperado ou </w:t>
            </w:r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atualizado uma informação</w:t>
            </w:r>
            <w:r w:rsidR="001214EB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 xml:space="preserve"> com sucesso</w:t>
            </w:r>
          </w:p>
        </w:tc>
      </w:tr>
      <w:tr w:rsidR="007E30E9" w:rsidRPr="007E30E9" w:rsidTr="00C55B62">
        <w:trPr>
          <w:trHeight w:val="296"/>
        </w:trPr>
        <w:tc>
          <w:tcPr>
            <w:tcW w:w="1838" w:type="dxa"/>
            <w:hideMark/>
          </w:tcPr>
          <w:p w:rsidR="007E30E9" w:rsidRPr="007E30E9" w:rsidRDefault="007E30E9" w:rsidP="007E30E9">
            <w:pPr>
              <w:rPr>
                <w:rFonts w:ascii="Segoe UI Light" w:eastAsia="Times New Roman" w:hAnsi="Segoe UI Light" w:cs="Segoe UI Light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E30E9">
              <w:rPr>
                <w:rFonts w:ascii="Segoe UI Light" w:eastAsia="Times New Roman" w:hAnsi="Segoe UI Light" w:cs="Segoe UI Light"/>
                <w:b/>
                <w:bCs/>
                <w:color w:val="333333"/>
                <w:sz w:val="21"/>
                <w:szCs w:val="21"/>
                <w:lang w:eastAsia="pt-BR"/>
              </w:rPr>
              <w:t>Created</w:t>
            </w:r>
            <w:proofErr w:type="spellEnd"/>
          </w:p>
        </w:tc>
        <w:tc>
          <w:tcPr>
            <w:tcW w:w="113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 w:rsidRPr="007E30E9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201</w:t>
            </w:r>
          </w:p>
        </w:tc>
        <w:tc>
          <w:tcPr>
            <w:tcW w:w="680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 xml:space="preserve">Caso tenha inserido </w:t>
            </w:r>
            <w:r w:rsidR="001214EB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 xml:space="preserve">uma informação </w:t>
            </w:r>
            <w:bookmarkStart w:id="0" w:name="_GoBack"/>
            <w:bookmarkEnd w:id="0"/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com sucesso</w:t>
            </w:r>
          </w:p>
        </w:tc>
      </w:tr>
      <w:tr w:rsidR="007E30E9" w:rsidRPr="007E30E9" w:rsidTr="00C55B62">
        <w:trPr>
          <w:trHeight w:val="296"/>
        </w:trPr>
        <w:tc>
          <w:tcPr>
            <w:tcW w:w="1838" w:type="dxa"/>
            <w:hideMark/>
          </w:tcPr>
          <w:p w:rsidR="007E30E9" w:rsidRPr="007E30E9" w:rsidRDefault="007E30E9" w:rsidP="007E30E9">
            <w:pPr>
              <w:rPr>
                <w:rFonts w:ascii="Segoe UI Light" w:eastAsia="Times New Roman" w:hAnsi="Segoe UI Light" w:cs="Segoe UI Light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E30E9">
              <w:rPr>
                <w:rFonts w:ascii="Segoe UI Light" w:eastAsia="Times New Roman" w:hAnsi="Segoe UI Light" w:cs="Segoe UI Light"/>
                <w:b/>
                <w:bCs/>
                <w:color w:val="333333"/>
                <w:sz w:val="21"/>
                <w:szCs w:val="21"/>
                <w:lang w:eastAsia="pt-BR"/>
              </w:rPr>
              <w:t>BadRequest</w:t>
            </w:r>
            <w:proofErr w:type="spellEnd"/>
          </w:p>
        </w:tc>
        <w:tc>
          <w:tcPr>
            <w:tcW w:w="113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 w:rsidRPr="007E30E9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680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Caso tenha gerado uma exceção</w:t>
            </w:r>
          </w:p>
        </w:tc>
      </w:tr>
      <w:tr w:rsidR="007E30E9" w:rsidRPr="007E30E9" w:rsidTr="00C55B62">
        <w:trPr>
          <w:trHeight w:val="296"/>
        </w:trPr>
        <w:tc>
          <w:tcPr>
            <w:tcW w:w="1838" w:type="dxa"/>
            <w:hideMark/>
          </w:tcPr>
          <w:p w:rsidR="007E30E9" w:rsidRPr="007E30E9" w:rsidRDefault="007E30E9" w:rsidP="007E30E9">
            <w:pPr>
              <w:rPr>
                <w:rFonts w:ascii="Segoe UI Light" w:eastAsia="Times New Roman" w:hAnsi="Segoe UI Light" w:cs="Segoe UI Light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E30E9">
              <w:rPr>
                <w:rFonts w:ascii="Segoe UI Light" w:eastAsia="Times New Roman" w:hAnsi="Segoe UI Light" w:cs="Segoe UI Light"/>
                <w:b/>
                <w:bCs/>
                <w:color w:val="333333"/>
                <w:sz w:val="21"/>
                <w:szCs w:val="21"/>
                <w:lang w:eastAsia="pt-BR"/>
              </w:rPr>
              <w:t>Unauthorized</w:t>
            </w:r>
            <w:proofErr w:type="spellEnd"/>
          </w:p>
        </w:tc>
        <w:tc>
          <w:tcPr>
            <w:tcW w:w="113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 w:rsidRPr="007E30E9"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401</w:t>
            </w:r>
          </w:p>
        </w:tc>
        <w:tc>
          <w:tcPr>
            <w:tcW w:w="6804" w:type="dxa"/>
            <w:hideMark/>
          </w:tcPr>
          <w:p w:rsidR="007E30E9" w:rsidRPr="007E30E9" w:rsidRDefault="007E30E9" w:rsidP="007E30E9">
            <w:pP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eastAsia="Times New Roman" w:hAnsi="inherit" w:cs="Segoe UI Light"/>
                <w:color w:val="333333"/>
                <w:sz w:val="21"/>
                <w:szCs w:val="21"/>
                <w:lang w:eastAsia="pt-BR"/>
              </w:rPr>
              <w:t>Caso o usuário não tenha acesso a ação solicitada</w:t>
            </w:r>
          </w:p>
        </w:tc>
      </w:tr>
    </w:tbl>
    <w:p w:rsidR="00044A10" w:rsidRDefault="00044A10" w:rsidP="00911EE9"/>
    <w:p w:rsidR="007E30E9" w:rsidRPr="00911EE9" w:rsidRDefault="007E30E9" w:rsidP="00911EE9"/>
    <w:sectPr w:rsidR="007E30E9" w:rsidRPr="00911EE9" w:rsidSect="00911E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4"/>
    <w:rsid w:val="00044A10"/>
    <w:rsid w:val="00072CE2"/>
    <w:rsid w:val="001214EB"/>
    <w:rsid w:val="00430AAC"/>
    <w:rsid w:val="004C62D6"/>
    <w:rsid w:val="007E30E9"/>
    <w:rsid w:val="007E4B14"/>
    <w:rsid w:val="00911EE9"/>
    <w:rsid w:val="00BF093D"/>
    <w:rsid w:val="00C55B62"/>
    <w:rsid w:val="00D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3829"/>
  <w15:chartTrackingRefBased/>
  <w15:docId w15:val="{6EFCACAE-5C76-43A5-B461-5E07DCA2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93D"/>
  </w:style>
  <w:style w:type="paragraph" w:styleId="Ttulo1">
    <w:name w:val="heading 1"/>
    <w:basedOn w:val="Normal"/>
    <w:next w:val="Normal"/>
    <w:link w:val="Ttulo1Char"/>
    <w:uiPriority w:val="9"/>
    <w:qFormat/>
    <w:rsid w:val="00BF0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09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09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09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09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09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09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9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F09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F09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09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09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0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0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09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09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09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F09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F09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Forte">
    <w:name w:val="Strong"/>
    <w:basedOn w:val="Fontepargpadro"/>
    <w:uiPriority w:val="22"/>
    <w:qFormat/>
    <w:rsid w:val="00BF093D"/>
    <w:rPr>
      <w:b/>
      <w:bCs/>
    </w:rPr>
  </w:style>
  <w:style w:type="character" w:styleId="nfase">
    <w:name w:val="Emphasis"/>
    <w:basedOn w:val="Fontepargpadro"/>
    <w:uiPriority w:val="20"/>
    <w:qFormat/>
    <w:rsid w:val="00BF093D"/>
    <w:rPr>
      <w:i/>
      <w:iCs/>
    </w:rPr>
  </w:style>
  <w:style w:type="paragraph" w:styleId="SemEspaamento">
    <w:name w:val="No Spacing"/>
    <w:uiPriority w:val="1"/>
    <w:qFormat/>
    <w:rsid w:val="00BF093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093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F093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09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093D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BF093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BF093D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BF093D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F093D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F093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F093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E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E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Dhiogo Acioli</dc:creator>
  <cp:keywords/>
  <dc:description/>
  <cp:lastModifiedBy>Dhiogo Acioli</cp:lastModifiedBy>
  <cp:revision>7</cp:revision>
  <dcterms:created xsi:type="dcterms:W3CDTF">2017-06-17T11:18:00Z</dcterms:created>
  <dcterms:modified xsi:type="dcterms:W3CDTF">2017-06-17T12:12:00Z</dcterms:modified>
</cp:coreProperties>
</file>