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LOT2058</w:t>
      </w:r>
    </w:p>
    <w:p>
      <w:pPr>
        <w:pStyle w:val="Normal"/>
        <w:jc w:val="left"/>
      </w:pPr>
      <w:r>
        <w:rPr/>
        <w:t xml:space="preserve">LOT2058 - Fundamentos de Engenharia Econômica</w:t>
      </w:r>
    </w:p>
    <w:p>
      <w:pPr>
        <w:pStyle w:val="Normal"/>
        <w:jc w:val="left"/>
      </w:pPr>
      <w:r>
        <w:rPr/>
        <w:t xml:space="preserve">Fundamentals of Economic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de Engenharia Bioquímica os conceitos básicos de matemática financeira e Engenharia Econômica.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3444370 - Rita de Cássia Lacerda Brambilla Rodrigues</w:t>
      </w:r>
    </w:p>
    <w:p>
      <w:pPr>
        <w:pStyle w:val="Normal"/>
        <w:jc w:val="left"/>
      </w:pPr>
      <w:r>
        <w:rPr/>
        <w:t xml:space="preserve">5817181 - Valdeir Arantes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Engenharia Econômica; fluxo de caixa; métodos de decisão Depreciação; Excel aplicado à Engenharia Econômica.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 à Engenharia Econômica: engenharia econômica como uma ferramenta de análise de tomada de decisão; variável tempo (juros simples; juros</w:t>
      </w:r>
    </w:p>
    <w:p>
      <w:pPr>
        <w:pStyle w:val="Normal"/>
        <w:jc w:val="left"/>
      </w:pPr>
      <w:r>
        <w:rPr/>
        <w:t xml:space="preserve">compostos); taxa efetiva, nominal e equivalente; relações de equivalência.2.Fluxo de Caixa: estimativa e representação gráfica.3.Métodos de decisão: taxa</w:t>
      </w:r>
    </w:p>
    <w:p>
      <w:pPr>
        <w:pStyle w:val="Normal"/>
        <w:jc w:val="left"/>
      </w:pPr>
      <w:r>
        <w:rPr/>
        <w:t xml:space="preserve">mínima de atratividade, critérios econômicos de decisão (método do valor presente, método do valor anual, método da taxa interna de retorno); renovação e</w:t>
      </w:r>
    </w:p>
    <w:p>
      <w:pPr>
        <w:pStyle w:val="Normal"/>
        <w:jc w:val="left"/>
      </w:pPr>
      <w:r>
        <w:rPr/>
        <w:t xml:space="preserve">substituição de equipamentos. 4.Depreciação: métodos de depreciação.5.Excel aplicado à Engenharia Econômica: Utilização de planilhas eletrônicas.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provas, exercícios, projetos, seminários e outras formas que farão a composição da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A nota Final (NF) corresponderá à Média Aritmética das Avaliações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1.Fraser, Niall M., Jewkes, Elizabeth M. Engineering Economics: Financial decision making for engineers. 5th Edition. Editora Pearson, 2013.2.Samanez,</w:t>
      </w:r>
    </w:p>
    <w:p>
      <w:pPr>
        <w:pStyle w:val="Normal"/>
        <w:jc w:val="left"/>
      </w:pPr>
      <w:r>
        <w:rPr/>
        <w:t xml:space="preserve">Carlos Patrício. Engenharia Econômica. São Paulo. Editora Prentice Hall, 2009.3.Hirschfeld, Henrique. Engenharia Econômica e análise de custos. 7ed.</w:t>
      </w:r>
    </w:p>
    <w:p>
      <w:pPr>
        <w:pStyle w:val="Normal"/>
        <w:jc w:val="left"/>
      </w:pPr>
      <w:r>
        <w:rPr/>
        <w:t xml:space="preserve">Editora Atalas, 2007.4.Ehrlich, Pierre Jacques. Engenharia Econômica. São Paulo. Editora Atlas,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