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LOM3008</w:t>
      </w:r>
    </w:p>
    <w:p>
      <w:pPr>
        <w:pStyle w:val="Normal"/>
        <w:jc w:val="left"/>
      </w:pPr>
      <w:r>
        <w:rPr/>
        <w:t xml:space="preserve">LOM3008 - Eletrometalurgia</w:t>
      </w:r>
    </w:p>
    <w:p>
      <w:pPr>
        <w:pStyle w:val="Normal"/>
        <w:jc w:val="left"/>
      </w:pPr>
      <w:r>
        <w:rPr/>
        <w:t xml:space="preserve">Electrometallurgy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Dotar os alunos de conhecimentos básicos sobre o uso da corrente elétrica como agente de redução de metais com aplicação nos processos eletrolíticos de</w:t>
      </w:r>
    </w:p>
    <w:p>
      <w:pPr>
        <w:pStyle w:val="Normal"/>
        <w:jc w:val="left"/>
      </w:pPr>
      <w:r>
        <w:rPr/>
        <w:t xml:space="preserve">extração, refino, revestimento e formação de peças.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144651 - Antonio Fernando Sartori</w:t>
      </w:r>
    </w:p>
    <w:p>
      <w:pPr>
        <w:pStyle w:val="Normal"/>
        <w:jc w:val="left"/>
      </w:pPr>
      <w:r>
        <w:rPr/>
        <w:t xml:space="preserve">3577649 - Carlos Angelo Nunes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Fundamentos da Eletrólise Aplicados a Eletrodeposição de Metais. Aplicações Industriais da Eletrodeposição.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Aplicações da Eletrodeposição. Fundamentos da Eletrólise Aplicada a Eletrodeposição de Metais: Potencial de Eletrodo. Dupla Camada Elétrica. Lei de</w:t>
      </w:r>
    </w:p>
    <w:p>
      <w:pPr>
        <w:pStyle w:val="Normal"/>
        <w:jc w:val="left"/>
      </w:pPr>
      <w:r>
        <w:rPr/>
        <w:t xml:space="preserve">Nernst. Células Galvânicas e Eletrolíticas. Processos Catódicos e Anódicos: Cinética Eletroquímica e Polarização dos Eletrodos. Corrente de Troca.</w:t>
      </w:r>
    </w:p>
    <w:p>
      <w:pPr>
        <w:pStyle w:val="Normal"/>
        <w:jc w:val="left"/>
      </w:pPr>
      <w:r>
        <w:rPr/>
        <w:t xml:space="preserve">Processos Galvanotécnicos e Eletrometalurgicos: Eletrorrevestimento, Eletroformação de Peças, Eletrorrefino, Eletroextração e Eletrodeposição de ligas.</w:t>
      </w:r>
    </w:p>
    <w:p>
      <w:pPr>
        <w:pStyle w:val="Normal"/>
        <w:jc w:val="left"/>
      </w:pPr>
      <w:r>
        <w:rPr/>
        <w:t xml:space="preserve">Aplicações industriais: Eletrodeposição de níquel, cromo, cobre, ouro, prata, estanho e nióbio. Eletroextração de Alumínio.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Serão usadas duas notas P1 e P2. A P1 será uma prova escrita e a P2 será a soma de uma nota de seminário e uma nota de trabalho escrito.</w:t>
      </w:r>
    </w:p>
    <w:p>
      <w:pPr>
        <w:pStyle w:val="Normal"/>
        <w:jc w:val="left"/>
      </w:pPr>
      <w:r>
        <w:rPr/>
        <w:t xml:space="preserve">Critério: Média Final(MF) = (P1 + 2P2)/3 MF menor que 3,0 - reprovado. MF maior,ou igual, a 3,0 até menor que 5,0 - recuperação. MF maior, ou</w:t>
      </w:r>
    </w:p>
    <w:p>
      <w:pPr>
        <w:pStyle w:val="Normal"/>
        <w:jc w:val="left"/>
      </w:pPr>
      <w:r>
        <w:rPr/>
        <w:t xml:space="preserve">igual, a 5,0 - aprovado.</w:t>
      </w:r>
    </w:p>
    <w:p>
      <w:pPr>
        <w:pStyle w:val="Normal"/>
        <w:jc w:val="left"/>
      </w:pPr>
      <w:r>
        <w:rPr/>
        <w:t xml:space="preserve">Norma de recuperação: Para a recuperação será realizada uma prova (PR) abrangendo toda a matéria lecionada no semestre, valendo de 0 (zero) a</w:t>
      </w:r>
    </w:p>
    <w:p>
      <w:pPr>
        <w:pStyle w:val="Normal"/>
        <w:jc w:val="left"/>
      </w:pPr>
      <w:r>
        <w:rPr/>
        <w:t xml:space="preserve">10 (dez). Média final = (NF + PR)/2.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Modern Electrochemistry, J.O.Bockris, A. K. N. Reddy, M. G. Aldeco, Plenum Publishing Corporation, 2a ed, 2000.2. Comprehensive Treatise of</w:t>
      </w:r>
    </w:p>
    <w:p>
      <w:pPr>
        <w:pStyle w:val="Normal"/>
        <w:jc w:val="left"/>
      </w:pPr>
      <w:r>
        <w:rPr/>
        <w:t xml:space="preserve">Eletrochemistry, Bockris, Kluwer Academic Pub, 1981.3. Modern Electroplating, F. Lowenhein, John Wiley and Sons, 3a ed, 1974.4. Modern</w:t>
      </w:r>
    </w:p>
    <w:p>
      <w:pPr>
        <w:pStyle w:val="Normal"/>
        <w:jc w:val="left"/>
      </w:pPr>
      <w:r>
        <w:rPr/>
        <w:t xml:space="preserve">electroplating, M. Schlesinger, M. Paunovic, Wiley-Interscience, 4a ed, 2000. 5. Fundamentals of Electochemical Deposition (Electrochemical Society</w:t>
      </w:r>
    </w:p>
    <w:p>
      <w:pPr>
        <w:pStyle w:val="Normal"/>
        <w:jc w:val="left"/>
      </w:pPr>
      <w:r>
        <w:rPr/>
        <w:t xml:space="preserve">Series), M. Paunovic, M. Schlesinger, Wiley-Interscience, 1998. 6. ASM Handbook: Coating and Coating Processes for metals (Materials data series), J.</w:t>
      </w:r>
    </w:p>
    <w:p>
      <w:pPr>
        <w:pStyle w:val="Normal"/>
        <w:jc w:val="left"/>
      </w:pPr>
      <w:r>
        <w:rPr/>
        <w:t xml:space="preserve">Lindsay, ASM International, 1998. 7. Eletrodeposition of alloy, A.Brenner, Academic Press, 1963. 8. Denaro, A.R. Fundamentos de Eletroquímica.</w:t>
      </w:r>
    </w:p>
    <w:p>
      <w:pPr>
        <w:pStyle w:val="Normal"/>
        <w:jc w:val="left"/>
      </w:pPr>
      <w:r>
        <w:rPr/>
        <w:t xml:space="preserve">Editora Edgard Blucher, 1974.9. Electroplating, N. Kanani, Elsevier, 2004.10. Electrodeposition, J. W. Dini, Noyes Publications, 1993.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LOQ4073: Química Geral II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