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LOM3089</w:t>
      </w:r>
    </w:p>
    <w:p>
      <w:pPr>
        <w:pStyle w:val="Normal"/>
        <w:jc w:val="left"/>
      </w:pPr>
      <w:r>
        <w:rPr/>
        <w:t xml:space="preserve">LOM3089 - Mecânica dos Fluidos e Reologia</w:t>
      </w:r>
    </w:p>
    <w:p>
      <w:pPr>
        <w:pStyle w:val="Normal"/>
        <w:jc w:val="left"/>
      </w:pPr>
      <w:r>
        <w:rPr/>
        <w:t xml:space="preserve">Mechanic of Fluids and Rheology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noções de mecânica dos fluidos e reologia, mediante estudo dos meios fluidos quando estáticos ou em movimento. Capacitar o aluno a modelar</w:t>
      </w:r>
    </w:p>
    <w:p>
      <w:pPr>
        <w:pStyle w:val="Normal"/>
        <w:jc w:val="left"/>
      </w:pPr>
      <w:r>
        <w:rPr/>
        <w:t xml:space="preserve">e resolver problemas de interesse em mecânica dos fluidos e reologia, com escolha adequada de hipóteses e aplicação de ferramentas correspondentes de</w:t>
      </w:r>
    </w:p>
    <w:p>
      <w:pPr>
        <w:pStyle w:val="Normal"/>
        <w:jc w:val="left"/>
      </w:pPr>
      <w:r>
        <w:rPr/>
        <w:t xml:space="preserve">solução.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de mecânica dos fluidos. Revisão de estática dos fluidos. Formulação integral e diferencial das equações de transporte de massa, energia e</w:t>
      </w:r>
    </w:p>
    <w:p>
      <w:pPr>
        <w:pStyle w:val="Normal"/>
        <w:jc w:val="left"/>
      </w:pPr>
      <w:r>
        <w:rPr/>
        <w:t xml:space="preserve">quantidade de movimento. Análise dimensional e semelhança. Escoamento incompressível de fluidos ideais e viscosos, regime laminar e turbulento.</w:t>
      </w:r>
    </w:p>
    <w:p>
      <w:pPr>
        <w:pStyle w:val="Normal"/>
        <w:jc w:val="left"/>
      </w:pPr>
      <w:r>
        <w:rPr/>
        <w:t xml:space="preserve">Equação de Navier-Stokes. Teoria da camada limite. Escoamento de fluidos não newtonianos. Formulação tensorial: tensão e deformação. Viscosidade e</w:t>
      </w:r>
    </w:p>
    <w:p>
      <w:pPr>
        <w:pStyle w:val="Normal"/>
        <w:jc w:val="left"/>
      </w:pPr>
      <w:r>
        <w:rPr/>
        <w:t xml:space="preserve">reometria. Viscoelasticidade.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Introdução: conceito de fluido; propriedades e conceito de contínuo; modelagem de processos de transferência; métodos de análise; dimensões e unidades.</w:t>
      </w:r>
    </w:p>
    <w:p>
      <w:pPr>
        <w:pStyle w:val="Normal"/>
        <w:jc w:val="left"/>
      </w:pPr>
      <w:r>
        <w:rPr/>
        <w:t xml:space="preserve">Revisão de estática de fluidos: equação básica da hidrostática, variação de pressão em um fluido estático; princípios de Stevin, de Pascal e de Arquimedes.</w:t>
      </w:r>
    </w:p>
    <w:p>
      <w:pPr>
        <w:pStyle w:val="Normal"/>
        <w:jc w:val="left"/>
      </w:pPr>
      <w:r>
        <w:rPr/>
        <w:t xml:space="preserve">Formulação integral das equações de transporte: teorema de transporte de Reynolds; aplicação para os princípios de conservação de massa, quantidade de</w:t>
      </w:r>
    </w:p>
    <w:p>
      <w:pPr>
        <w:pStyle w:val="Normal"/>
        <w:jc w:val="left"/>
      </w:pPr>
      <w:r>
        <w:rPr/>
        <w:t xml:space="preserve">movimento e energia; equação de Bernoulli. Formulação diferencial das equações de transporte: descrição do escoamento; forma diferencial: dos princípios</w:t>
      </w:r>
    </w:p>
    <w:p>
      <w:pPr>
        <w:pStyle w:val="Normal"/>
        <w:jc w:val="left"/>
      </w:pPr>
      <w:r>
        <w:rPr/>
        <w:t xml:space="preserve">de conservação de massa, quantidade de movimento e energia; formulação adimensional, análise dimensional e semelhança. Grupos adimensionais: número</w:t>
      </w:r>
    </w:p>
    <w:p>
      <w:pPr>
        <w:pStyle w:val="Normal"/>
        <w:jc w:val="left"/>
      </w:pPr>
      <w:r>
        <w:rPr/>
        <w:t xml:space="preserve">de Reynolds e número de Grashoff. Escoamento incompressível interno: equações de Euler; lei de Newton para a viscosidade, tensões de cisalhamento;</w:t>
      </w:r>
    </w:p>
    <w:p>
      <w:pPr>
        <w:pStyle w:val="Normal"/>
        <w:jc w:val="left"/>
      </w:pPr>
      <w:r>
        <w:rPr/>
        <w:t xml:space="preserve">equação de Navier-Stokes; regimes de escoamento: escoamento laminar e turbulento. Cálculo de perda de carga (distribuída e localizada), coeficiente de</w:t>
      </w:r>
    </w:p>
    <w:p>
      <w:pPr>
        <w:pStyle w:val="Normal"/>
        <w:jc w:val="left"/>
      </w:pPr>
      <w:r>
        <w:rPr/>
        <w:t xml:space="preserve">atrito. Escoamento incompressível externo: introdução à camada limite; escoamento ao redor de corpos, força da arraste. Introdução a reologia. Definição e</w:t>
      </w:r>
    </w:p>
    <w:p>
      <w:pPr>
        <w:pStyle w:val="Normal"/>
        <w:jc w:val="left"/>
      </w:pPr>
      <w:r>
        <w:rPr/>
        <w:t xml:space="preserve">formulação tensorial de tensão e deformação. Tipos de deformação e escoamento de materiais. Equações fundamentais da reologia. Escoamento de fluidos</w:t>
      </w:r>
    </w:p>
    <w:p>
      <w:pPr>
        <w:pStyle w:val="Normal"/>
        <w:jc w:val="left"/>
      </w:pPr>
      <w:r>
        <w:rPr/>
        <w:t xml:space="preserve">newtonianos e não newtonianos. Viscosimetria e reometria. Reologia de sistemas dispersos. Colóides e emulsões. Soluções diluídas. Viscosimetria capilar.</w:t>
      </w:r>
    </w:p>
    <w:p>
      <w:pPr>
        <w:pStyle w:val="Normal"/>
        <w:jc w:val="left"/>
      </w:pPr>
      <w:r>
        <w:rPr/>
        <w:t xml:space="preserve">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duas provas escritas P1 e P2 e por listas de exercícios e relatórios.</w:t>
      </w:r>
    </w:p>
    <w:p>
      <w:pPr>
        <w:pStyle w:val="Normal"/>
        <w:jc w:val="left"/>
      </w:pPr>
      <w:r>
        <w:rPr/>
        <w:t xml:space="preserve">Critério: A Nota final (NF) será calculada pela média ponderada das provas escritas e pela média dos trabalhos TR da seguinte maneira: NF = (P1 +</w:t>
      </w:r>
    </w:p>
    <w:p>
      <w:pPr>
        <w:pStyle w:val="Normal"/>
        <w:jc w:val="left"/>
      </w:pPr>
      <w:r>
        <w:rPr/>
        <w:t xml:space="preserve">2*P2 + TR)/4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BIRD,R. B.; STEWART, W. E.; LIGHTFOOT, E. N. Fenômenos de Transporte. LTC Editora, 2004. FOX, R. W., McDONALD, A. T. Introdução à</w:t>
      </w:r>
    </w:p>
    <w:p>
      <w:pPr>
        <w:pStyle w:val="Normal"/>
        <w:jc w:val="left"/>
      </w:pPr>
      <w:r>
        <w:rPr/>
        <w:t xml:space="preserve">Mecânica dos Fluidos. LTC Editora, 2001. SISSOM, L. E., PITTS, D. R. Fenômenos de Transporte. Ed. Guanabara, 1988. SCHRAMM, G. Reologia e</w:t>
      </w:r>
    </w:p>
    <w:p>
      <w:pPr>
        <w:pStyle w:val="Normal"/>
        <w:jc w:val="left"/>
      </w:pPr>
      <w:r>
        <w:rPr/>
        <w:t xml:space="preserve">Reometria. Editora Artliber, 2006. MANRICH, S.; PESSAN, L.A. Reologia: Conceitos Básicos, Editora UFSCar, 1987. MALKIN, A. Rheology</w:t>
      </w:r>
    </w:p>
    <w:p>
      <w:pPr>
        <w:pStyle w:val="Normal"/>
        <w:jc w:val="left"/>
      </w:pPr>
      <w:r>
        <w:rPr/>
        <w:t xml:space="preserve">Fundamentals. ChemTec Publishing,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  <w:jc w:val="left"/>
      </w:pPr>
      <w:r>
        <w:rPr/>
        <w:t xml:space="preserve">LOB1052: Cálculo III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