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LOM3097</w:t>
      </w:r>
    </w:p>
    <w:p>
      <w:pPr>
        <w:pStyle w:val="Normal"/>
        <w:jc w:val="left"/>
      </w:pPr>
      <w:r>
        <w:rPr/>
        <w:t xml:space="preserve">LOM3097 - Estágio Avançado em Engenharia de Materiais</w:t>
      </w:r>
    </w:p>
    <w:p>
      <w:pPr>
        <w:pStyle w:val="Normal"/>
        <w:jc w:val="left"/>
      </w:pPr>
      <w:r>
        <w:rPr/>
        <w:t xml:space="preserve">Supervised Work in Materials Engineering</w:t>
      </w:r>
    </w:p>
    <w:p>
      <w:pPr>
        <w:pStyle w:val="Normal"/>
        <w:jc w:val="left"/>
      </w:pPr>
      <w:r>
        <w:rPr/>
        <w:t xml:space="preserve">Créditos-aula: 0</w:t>
      </w:r>
    </w:p>
    <w:p>
      <w:pPr>
        <w:pStyle w:val="Normal"/>
        <w:jc w:val="left"/>
      </w:pPr>
      <w:r>
        <w:rPr/>
        <w:t xml:space="preserve">Créditos-trabalho: 4</w:t>
      </w:r>
    </w:p>
    <w:p>
      <w:pPr>
        <w:pStyle w:val="Normal"/>
        <w:jc w:val="left"/>
      </w:pPr>
      <w:r>
        <w:rPr/>
        <w:t xml:space="preserve">Carga horária: 120 h ( Estágio: 120 h )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Complementar a formação do estudante de Engenharia de Materiais proporcionando a oportunidade de desenvolver estágio não obrigatório para</w:t>
      </w:r>
    </w:p>
    <w:p>
      <w:pPr>
        <w:pStyle w:val="Normal"/>
        <w:jc w:val="left"/>
      </w:pPr>
      <w:r>
        <w:rPr/>
        <w:t xml:space="preserve">aprofundamento da experiência e vivência profissional em ambiente industrial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3577649 - Carlos Angelo Nunes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Elaboração do plano de trabalho de estágio. Realização do estágio. Elaboração de relatório final de estágio.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estágio será realizado sob a supervisão de docente designado pelo Coordenador de Estágio do curso de Engenharia de Materiais. O conteúdo será</w:t>
      </w:r>
    </w:p>
    <w:p>
      <w:pPr>
        <w:pStyle w:val="Normal"/>
        <w:jc w:val="left"/>
      </w:pPr>
      <w:r>
        <w:rPr/>
        <w:t xml:space="preserve">estabelecido individualmente no Plano de Trabalho entre o supervisor responsável pelo Estágio e o docente supervisor, desde que relacionado com as áreas</w:t>
      </w:r>
    </w:p>
    <w:p>
      <w:pPr>
        <w:pStyle w:val="Normal"/>
        <w:jc w:val="left"/>
      </w:pPr>
      <w:r>
        <w:rPr/>
        <w:t xml:space="preserve">afins da Engenharia de Materiais em ambiente de trabalho industrial. Apresentação de relatório sobre as atividades desenvolvidas no estágio.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Supervisão das atividades desenvolvidas pelo aluno durante o estágio.</w:t>
      </w:r>
    </w:p>
    <w:p>
      <w:pPr>
        <w:pStyle w:val="Normal"/>
        <w:jc w:val="left"/>
      </w:pPr>
      <w:r>
        <w:rPr/>
        <w:t xml:space="preserve">Critério: Critério MF = Nota baseada em relatório final e no desempenho no estágio, a ser atribuída pelo docente supervisor do estágio.</w:t>
      </w:r>
    </w:p>
    <w:p>
      <w:pPr>
        <w:pStyle w:val="Normal"/>
        <w:jc w:val="left"/>
      </w:pPr>
      <w:r>
        <w:rPr/>
        <w:t xml:space="preserve">Norma de recuperação: Não será oferecida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 ser definida com o supervisor responsável pelo estágio e pelo docente orientador em função das atividades desenvolvidas no estágio.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LOM3070: Estágio Supervisionado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