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LOM3100</w:t>
      </w:r>
    </w:p>
    <w:p>
      <w:pPr>
        <w:pStyle w:val="Normal"/>
        <w:jc w:val="left"/>
      </w:pPr>
      <w:r>
        <w:rPr/>
        <w:t xml:space="preserve">LOM3100 - Dinâmica</w:t>
      </w:r>
    </w:p>
    <w:p>
      <w:pPr>
        <w:pStyle w:val="Normal"/>
        <w:jc w:val="left"/>
      </w:pPr>
      <w:r>
        <w:rPr/>
        <w:t xml:space="preserve">Dynamics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conhecimento básico e compreensão de cinemática e dinâmica do corpo rígido. Desenvolver algumas aplicações práticas com ênfase</w:t>
      </w:r>
    </w:p>
    <w:p>
      <w:pPr>
        <w:pStyle w:val="Normal"/>
        <w:jc w:val="left"/>
      </w:pPr>
      <w:r>
        <w:rPr/>
        <w:t xml:space="preserve">em problemas bidimensionais. Apresentar conceitos fundamentais e exemplos das vibrações mecânicas.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Cinemática do corpo rígidoDinâmica do pontoDinâmica do corpo rígido Introdução às vibrações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Cinemática do corpo rígido:Aceleração e velocidade angulares. Vínculo e cinemática do corpo rígido. Rotação em torno de um eixo fixo. Movimento plano</w:t>
      </w:r>
    </w:p>
    <w:p>
      <w:pPr>
        <w:pStyle w:val="Normal"/>
        <w:jc w:val="left"/>
      </w:pPr>
      <w:r>
        <w:rPr/>
        <w:t xml:space="preserve">e centro de rotação. Composição de movimentos. Composição de movimentos de rotação.Dinâmica do ponto:Princípios da dinâmica do ponto. Teorema da</w:t>
      </w:r>
    </w:p>
    <w:p>
      <w:pPr>
        <w:pStyle w:val="Normal"/>
        <w:jc w:val="left"/>
      </w:pPr>
      <w:r>
        <w:rPr/>
        <w:t xml:space="preserve">resultante. Teorema da energia cinética para partícula. Teorema da quantidade de movimento.Dinâmica do corpo rígido:Teorema do movimento do</w:t>
      </w:r>
    </w:p>
    <w:p>
      <w:pPr>
        <w:pStyle w:val="Normal"/>
        <w:jc w:val="left"/>
      </w:pPr>
      <w:r>
        <w:rPr/>
        <w:t xml:space="preserve">baricentro. Teorema da energia cinética para um sistema de partículas. Teorema do momento angular para um sistema de partículas. Teorema da energia</w:t>
      </w:r>
    </w:p>
    <w:p>
      <w:pPr>
        <w:pStyle w:val="Normal"/>
        <w:jc w:val="left"/>
      </w:pPr>
      <w:r>
        <w:rPr/>
        <w:t xml:space="preserve">cinética para o corpo rígido. Teorema do momento angular para corpo rígido Exercícios de aplicação: problemas bidimensionais. Rotação do corpo rígido,</w:t>
      </w:r>
    </w:p>
    <w:p>
      <w:pPr>
        <w:pStyle w:val="Normal"/>
        <w:jc w:val="left"/>
      </w:pPr>
      <w:r>
        <w:rPr/>
        <w:t xml:space="preserve">Balanceamento. Movimento de um giroscópio.Introdução às vibrações mecânicas:Vibrações de sistemas mecânicos com um grau de liberdade: livres sem</w:t>
      </w:r>
    </w:p>
    <w:p>
      <w:pPr>
        <w:pStyle w:val="Normal"/>
        <w:jc w:val="left"/>
      </w:pPr>
      <w:r>
        <w:rPr/>
        <w:t xml:space="preserve">amortecimento, livres com amortecimento, forçadas. Vibrações de sistemas mecânicos com dois e mais graus de liberdade. Exemplos.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HIBBELER, R.C. Dinâmica - Mecânica para Engenharia. São Paulo: Pearson Brasil, 2011, 12ª ed., 608p. ISBN: 8576058146.BEER, F.P., JOHNSTON</w:t>
      </w:r>
    </w:p>
    <w:p>
      <w:pPr>
        <w:pStyle w:val="Normal"/>
        <w:jc w:val="left"/>
      </w:pPr>
      <w:r>
        <w:rPr/>
        <w:t xml:space="preserve">Jr., E.R., CLAUSEN, W. E., Mecânica Vetorial para Engenheiros - Dinâmica, 7ª Edição, McGraw-Hill, São Paulo, 2006, 1355 p. FRANÇA, L. N. F.,</w:t>
      </w:r>
    </w:p>
    <w:p>
      <w:pPr>
        <w:pStyle w:val="Normal"/>
        <w:jc w:val="left"/>
      </w:pPr>
      <w:r>
        <w:rPr/>
        <w:t xml:space="preserve">MATSUMURA, A. Z. Mecânica Geral. Edgard Blücher, 2001, 235 p.SOTELO JR., J., FRANÇA, L.N.F., Introdução às vibrações mecânicas, Edgard</w:t>
      </w:r>
    </w:p>
    <w:p>
      <w:pPr>
        <w:pStyle w:val="Normal"/>
        <w:jc w:val="left"/>
      </w:pPr>
      <w:r>
        <w:rPr/>
        <w:t xml:space="preserve">Blücher, 2006, 168 p. ISBN: 9788521203384.GREENWOOD, D. T. Principles of Dynamics. New York: Prentice-Hall, 2nd ed, 1988, 552</w:t>
      </w:r>
    </w:p>
    <w:p>
      <w:pPr>
        <w:pStyle w:val="Normal"/>
        <w:jc w:val="left"/>
      </w:pPr>
      <w:r>
        <w:rPr/>
        <w:t xml:space="preserve">p.TENENBAUM, R. A. Dinâmica. Editora UFRJ, 1997, 756 p.GIACAGLIA, G. E., Mecânica Geral, Editora Campus, Rio de Janeiro, 1982.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