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LOQ4250</w:t>
      </w:r>
    </w:p>
    <w:p>
      <w:pPr>
        <w:pStyle w:val="Normal"/>
        <w:jc w:val="left"/>
      </w:pPr>
      <w:r>
        <w:rPr/>
        <w:t xml:space="preserve">LOQ4250 - Fundamentos de Administração da Produção</w:t>
      </w:r>
    </w:p>
    <w:p>
      <w:pPr>
        <w:pStyle w:val="Normal"/>
        <w:jc w:val="left"/>
      </w:pPr>
      <w:r>
        <w:rPr/>
        <w:t xml:space="preserve">Fundamentals of Production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Administração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Fundamentos da Gestão de Produção2. Visão estratégica da Produção.3. Projeto em Gestão da Produção.4. Planejamento e Controle da Produção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Produto/Serviço.3 –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Físico.4 - Planejamento e</w:t>
      </w:r>
    </w:p>
    <w:p>
      <w:pPr>
        <w:pStyle w:val="Normal"/>
        <w:jc w:val="left"/>
      </w:pPr>
      <w:r>
        <w:rPr/>
        <w:t xml:space="preserve">Controle da Produção: Material Requirement Planning (MRP), Manufacturing Resources Planning (MPRII), Enterprise Planning (ERP). Produção Enxuta.</w:t>
      </w:r>
    </w:p>
    <w:p>
      <w:pPr>
        <w:pStyle w:val="Normal"/>
        <w:jc w:val="left"/>
      </w:pPr>
      <w:r>
        <w:rPr/>
        <w:t xml:space="preserve">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2009.CHASE, R. B. E JACOBS, F.R. Administração da Produção e de Operações.</w:t>
      </w:r>
    </w:p>
    <w:p>
      <w:pPr>
        <w:pStyle w:val="Normal"/>
        <w:jc w:val="left"/>
      </w:pPr>
      <w:r>
        <w:rPr/>
        <w:t xml:space="preserve">1 ed. Porto Alegre. Bookman. 2009.CORREA, H.L.; CORREA, C.A. Administração da Produção e Operações. 2 ed. São Paulo. Atlas.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