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LOQ4223</w:t>
      </w:r>
    </w:p>
    <w:p>
      <w:pPr>
        <w:pStyle w:val="Normal"/>
        <w:jc w:val="left"/>
      </w:pPr>
      <w:r>
        <w:rPr/>
        <w:t xml:space="preserve">LOQ4223 - Modelagem e Simulação de Sistemas</w:t>
      </w:r>
    </w:p>
    <w:p>
      <w:pPr>
        <w:pStyle w:val="Normal"/>
        <w:jc w:val="left"/>
      </w:pPr>
      <w:r>
        <w:rPr/>
        <w:t xml:space="preserve">Modeling and Simulation of Systems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para o aluno habilidades básicas no desenvolvimento de modelos, experimentação, interpretação e análise dos resultados fornecidos através de</w:t>
      </w:r>
    </w:p>
    <w:p>
      <w:pPr>
        <w:pStyle w:val="Normal"/>
        <w:jc w:val="left"/>
      </w:pPr>
      <w:r>
        <w:rPr/>
        <w:t xml:space="preserve">sessões de simulação, bem como capacitá-lo na escolha da ferramenta adequada para determinadas classes de problemas.</w:t>
      </w:r>
    </w:p>
    <w:p>
      <w:pPr>
        <w:pStyle w:val="Normal"/>
        <w:jc w:val="left"/>
      </w:pPr>
      <w:r>
        <w:rPr/>
        <w:t xml:space="preserve">Provide the student with basic skills in developing models, experimenting, interpreting and analyzing the results provided through simulation sessions, as</w:t>
      </w:r>
    </w:p>
    <w:p>
      <w:pPr>
        <w:pStyle w:val="Normal"/>
        <w:jc w:val="left"/>
      </w:pPr>
      <w:r>
        <w:rPr/>
        <w:t xml:space="preserve">well as empowering him in choosing the right tool for certain classes of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Teoria dos Sistemas, Processo de Modelagem de Sistemas, Modelagem para Simulação, Linguagens de Simulação, Aspectos Estatísticos da Simulação de</w:t>
      </w:r>
    </w:p>
    <w:p>
      <w:pPr>
        <w:pStyle w:val="Normal"/>
        <w:jc w:val="left"/>
      </w:pPr>
      <w:r>
        <w:rPr/>
        <w:t xml:space="preserve">Sistemas, Validação de Modelos.</w:t>
      </w:r>
    </w:p>
    <w:p>
      <w:pPr>
        <w:pStyle w:val="Normal"/>
        <w:jc w:val="left"/>
      </w:pPr>
      <w:r>
        <w:rPr/>
        <w:t xml:space="preserve">Systems Theory, Modeling Processes, Modeling for Simulation, Simulation Languages, Statistical Aspects of System Simulation, Model Validation.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Teoria dos Sistemas.1.1. Conceitos Básicos sobre Teoria dos Sistemas;1.2. Abordagem Sistêmica;1.3. Classificação dos Sistemas;1.4. Ciclo de Vida dos</w:t>
      </w:r>
    </w:p>
    <w:p>
      <w:pPr>
        <w:pStyle w:val="Normal"/>
        <w:jc w:val="left"/>
      </w:pPr>
      <w:r>
        <w:rPr/>
        <w:t xml:space="preserve">Sistemas;2. Processo de Modelagem de Sistemas.2.1. Modelo Formal;2.2. Modelo Computacional;2.3. Teoria dos Modelos;3. Modelagem para</w:t>
      </w:r>
    </w:p>
    <w:p>
      <w:pPr>
        <w:pStyle w:val="Normal"/>
        <w:jc w:val="left"/>
      </w:pPr>
      <w:r>
        <w:rPr/>
        <w:t xml:space="preserve">Simulação3.1. Modelagem Discreta;3.2. Modelagem Orientada a Eventos;4. Linguagens de Simulação.5. Aspectos Estatísticos da Simulação de</w:t>
      </w:r>
    </w:p>
    <w:p>
      <w:pPr>
        <w:pStyle w:val="Normal"/>
        <w:jc w:val="left"/>
      </w:pPr>
      <w:r>
        <w:rPr/>
        <w:t xml:space="preserve">Sistemas.5.1. Geradores de Números Aleatórios;5.2. Geração de Variáveis Aleatórias;5.3. Inferência Estatística;5.4. Problemas Estatísticos Relacionados</w:t>
      </w:r>
    </w:p>
    <w:p>
      <w:pPr>
        <w:pStyle w:val="Normal"/>
        <w:jc w:val="left"/>
      </w:pPr>
      <w:r>
        <w:rPr/>
        <w:t xml:space="preserve">com Simulação;6. Validação de Modelos.6.1. Planejamento de Experimentos;6.2. Análise de Confiabilidade;</w:t>
      </w:r>
    </w:p>
    <w:p>
      <w:pPr>
        <w:pStyle w:val="Normal"/>
        <w:jc w:val="left"/>
      </w:pPr>
      <w:r>
        <w:rPr/>
        <w:t xml:space="preserve">Systems Theory, Modeling Processes, Modeling for Simulation, Simulation Languages, Statistical Aspects of System Simulation, Model Validation.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</w:t>
      </w:r>
    </w:p>
    <w:p>
      <w:pPr>
        <w:pStyle w:val="Normal"/>
        <w:jc w:val="left"/>
      </w:pPr>
      <w:r>
        <w:rPr/>
        <w:t xml:space="preserve">Critério: MF = (0,5*P + 0,5*T), onde P é uma prova e T é um trabalho.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BANKS, J., CARSON, J.S., Discrete-Event System Simulation., Printice Hall, 2000. 2. PRADO, D., Utilizando o Arena em Simulação, Editora INDG,</w:t>
      </w:r>
    </w:p>
    <w:p>
      <w:pPr>
        <w:pStyle w:val="Normal"/>
        <w:jc w:val="left"/>
      </w:pPr>
      <w:r>
        <w:rPr/>
        <w:t xml:space="preserve">2ª ed., 2004. 3. LAW, A.M., KELTON, W.D., Simulation Modeling and Analysis., McGraw Hill, 1999.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LOQ4206: Pesquisa Operacional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