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LOQ4229</w:t>
      </w:r>
    </w:p>
    <w:p>
      <w:pPr>
        <w:pStyle w:val="Normal"/>
        <w:jc w:val="left"/>
      </w:pPr>
      <w:r>
        <w:rPr/>
        <w:t xml:space="preserve">LOQ4229 - Trabalho de Graduação em Engenharia de Produção II</w:t>
      </w:r>
    </w:p>
    <w:p>
      <w:pPr>
        <w:pStyle w:val="Normal"/>
        <w:jc w:val="left"/>
      </w:pPr>
      <w:r>
        <w:rPr/>
        <w:t xml:space="preserve">Industrial Engineering Final Project II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a realização de trabalho de síntese e integração dos conhecimentos adquiridos ao longo do curso, conforme projeto aprovado na</w:t>
      </w:r>
    </w:p>
    <w:p>
      <w:pPr>
        <w:pStyle w:val="Normal"/>
        <w:jc w:val="left"/>
      </w:pPr>
      <w:r>
        <w:rPr/>
        <w:t xml:space="preserve">disciplina de Trabalho de Graduação em Engenharia de Produção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do trabalho de conclusão de curso, sob orientação de um professor orientador, o qual deve constituir-se num projeto de engenharia de</w:t>
      </w:r>
    </w:p>
    <w:p>
      <w:pPr>
        <w:pStyle w:val="Normal"/>
        <w:jc w:val="left"/>
      </w:pPr>
      <w:r>
        <w:rPr/>
        <w:t xml:space="preserve">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Elaboração de uma monografia de conclusão de curso que apresente: (1) o tema e sua importância, (2) os objetivos, (3) a revisão bibliográfica, (4) a</w:t>
      </w:r>
    </w:p>
    <w:p>
      <w:pPr>
        <w:pStyle w:val="Normal"/>
        <w:jc w:val="left"/>
      </w:pPr>
      <w:r>
        <w:rPr/>
        <w:t xml:space="preserve">metodologia científica (5) o desenvolvimento do projeto, (6) a análise e discussão dos resultados, (7) as conclusões e recomendações para trabalhos futuros</w:t>
      </w:r>
    </w:p>
    <w:p>
      <w:pPr>
        <w:pStyle w:val="Normal"/>
        <w:jc w:val="left"/>
      </w:pPr>
      <w:r>
        <w:rPr/>
        <w:t xml:space="preserve">e (8) referências bibliográficas.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Reuniões periódicas com o orientador e realização do trabalho de conclusão de curso conforme orientação e apresentação de uma</w:t>
      </w:r>
    </w:p>
    <w:p>
      <w:pPr>
        <w:pStyle w:val="Normal"/>
        <w:jc w:val="left"/>
      </w:pPr>
      <w:r>
        <w:rPr/>
        <w:t xml:space="preserve">monografia final.</w:t>
      </w:r>
    </w:p>
    <w:p>
      <w:pPr>
        <w:pStyle w:val="Normal"/>
        <w:jc w:val="left"/>
      </w:pPr>
      <w:r>
        <w:rPr/>
        <w:t xml:space="preserve">Critério: Uma única prova perante uma banca com 3 examinadores. A nota da disciplina será decidida pelos docentes da banca.</w:t>
      </w:r>
    </w:p>
    <w:p>
      <w:pPr>
        <w:pStyle w:val="Normal"/>
        <w:jc w:val="left"/>
      </w:pPr>
      <w:r>
        <w:rPr/>
        <w:t xml:space="preserve">Norma de recuperação: Reapresentação do trabalho modificado para nova 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Recomendada pelo orientador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LOQ4228: Trabalho de Graduação em Engenharia de Produção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