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LOQ4024</w:t>
      </w:r>
    </w:p>
    <w:p>
      <w:pPr>
        <w:pStyle w:val="Normal"/>
        <w:jc w:val="left"/>
      </w:pPr>
      <w:r>
        <w:rPr/>
        <w:t xml:space="preserve">LOQ4024 - Processos Químicos Industriais III</w:t>
      </w:r>
    </w:p>
    <w:p>
      <w:pPr>
        <w:pStyle w:val="Normal"/>
        <w:jc w:val="left"/>
      </w:pPr>
      <w:r>
        <w:rPr/>
        <w:t xml:space="preserve">Industrial Chemical Processes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Conferir aos alunos uma noção prática das aplicações, à escala industrial, de processos e produtos estudados em disciplinas de química orgânica e ainda</w:t>
      </w:r>
    </w:p>
    <w:p>
      <w:pPr>
        <w:pStyle w:val="Normal"/>
        <w:jc w:val="left"/>
      </w:pPr>
      <w:r>
        <w:rPr/>
        <w:t xml:space="preserve">uma visão global das matérias primas mais importantes na área da indústria química de base orgânica.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indústria da química orgânica; Química Fina; Processos unitários orgânicos.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1-Introdução à Industria Química Orgânica: Cadeia Produtiva, Matérias-primas (petróleo e petroquímica); Processos Orgânicos Industriais;2-Química Fina:</w:t>
      </w:r>
    </w:p>
    <w:p>
      <w:pPr>
        <w:pStyle w:val="Normal"/>
        <w:jc w:val="left"/>
      </w:pPr>
      <w:r>
        <w:rPr/>
        <w:t xml:space="preserve">Características, Química Fina X Química de Base, Principais Segmentos (Defensivos Agrícolas, Fármacos, Catalisadores, Corantes e Pigmentos,</w:t>
      </w:r>
    </w:p>
    <w:p>
      <w:pPr>
        <w:pStyle w:val="Normal"/>
        <w:jc w:val="left"/>
      </w:pPr>
      <w:r>
        <w:rPr/>
        <w:t xml:space="preserve">Especialidades);3-Processos Unitários Orgânicos:4.1- Nitração;4.2- Esterificação;4.3- Alquilação e Acilação;4.4- Hidrogenação;4.5- Processo Oxo;4.6Amino;4.7- Sulfonação/Sulfatação;4.8- Oxidação;4.9- Halogenação.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desenvolvimento de exercícios em sala e fora de sala de aula, discussão de casos práticos.</w:t>
      </w:r>
    </w:p>
    <w:p>
      <w:pPr>
        <w:pStyle w:val="Normal"/>
        <w:jc w:val="left"/>
      </w:pPr>
      <w:r>
        <w:rPr/>
        <w:t xml:space="preserve">Critério: Provas em sala, entrega de exercícios ou casos práticos elaborados fora de sala de aula.</w:t>
      </w:r>
    </w:p>
    <w:p>
      <w:pPr>
        <w:pStyle w:val="Normal"/>
        <w:jc w:val="left"/>
      </w:pPr>
      <w:r>
        <w:rPr/>
        <w:t xml:space="preserve">Norma de recuperação: Frequência mínima de 70% e nota igual ou superior a 3,00 e inferior a 5,00 possibilita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Ullmanns encyclopedia of industrial chemistry; Editorial advisory board, Giuseppe Bellussi et al.; 7th, completely revised edition; Weinheim ; New York :</w:t>
      </w:r>
    </w:p>
    <w:p>
      <w:pPr>
        <w:pStyle w:val="Normal"/>
        <w:jc w:val="left"/>
      </w:pPr>
      <w:r>
        <w:rPr/>
        <w:t xml:space="preserve">WileyVCH, 2011.</w:t>
      </w:r>
    </w:p>
    <w:p>
      <w:pPr>
        <w:pStyle w:val="Normal"/>
        <w:jc w:val="left"/>
      </w:pPr>
      <w:r>
        <w:rPr/>
        <w:t xml:space="preserve">Encyclopedia of Chemical Processing; Edited by Sunggyu Lee; New York : Taylor &amp; Francis, 2006.</w:t>
      </w:r>
    </w:p>
    <w:p>
      <w:pPr>
        <w:pStyle w:val="Normal"/>
        <w:jc w:val="left"/>
      </w:pPr>
      <w:r>
        <w:rPr/>
        <w:t xml:space="preserve">Kirk, Raymond Eller. Encyclopedia of chemical technology / Herman F.Mark et al. New York: John Wiley, 1984.</w:t>
      </w:r>
    </w:p>
    <w:p>
      <w:pPr>
        <w:pStyle w:val="Normal"/>
        <w:jc w:val="left"/>
      </w:pPr>
      <w:r>
        <w:rPr/>
        <w:t xml:space="preserve">Manual econômico da indústria química - MEIQ / Centro de Pesquisas e Desenvolvimento; 8ed; Camaçari: CEPED, 2007.</w:t>
      </w:r>
    </w:p>
    <w:p>
      <w:pPr>
        <w:pStyle w:val="Normal"/>
        <w:jc w:val="left"/>
      </w:pPr>
      <w:r>
        <w:rPr/>
        <w:t xml:space="preserve">Shreve, R. Norris; BRINK JR., J. A. Indústrias de processos químicos. Tradução de Horácio Macedo; 4.ed. Rio de Janeiro: Editora Guanabara Koogan,</w:t>
      </w:r>
    </w:p>
    <w:p>
      <w:pPr>
        <w:pStyle w:val="Normal"/>
        <w:jc w:val="left"/>
      </w:pPr>
      <w:r>
        <w:rPr/>
        <w:t xml:space="preserve">2008, c1997.</w:t>
      </w:r>
    </w:p>
    <w:p>
      <w:pPr>
        <w:pStyle w:val="Normal"/>
        <w:jc w:val="left"/>
      </w:pPr>
      <w:r>
        <w:rPr/>
        <w:t xml:space="preserve">T.W. Graham Solomons, Craig B. Fryhle Hoboken, NJ. Organic chemistry; John Wiley, 9th ed; c2008.</w:t>
      </w:r>
    </w:p>
    <w:p>
      <w:pPr>
        <w:pStyle w:val="Normal"/>
        <w:jc w:val="left"/>
      </w:pPr>
      <w:r>
        <w:rPr/>
        <w:t xml:space="preserve">Revistas:</w:t>
      </w:r>
    </w:p>
    <w:p>
      <w:pPr>
        <w:pStyle w:val="Normal"/>
        <w:jc w:val="left"/>
      </w:pPr>
      <w:r>
        <w:rPr/>
        <w:t xml:space="preserve">Brazilian Journal of Chemical Engineering, São Paulo, SP: Brazilian Society of Chemical Engineering, v. 11, n. 1, 1995-;</w:t>
      </w:r>
    </w:p>
    <w:p>
      <w:pPr>
        <w:pStyle w:val="Normal"/>
        <w:jc w:val="left"/>
      </w:pPr>
      <w:r>
        <w:rPr/>
        <w:t xml:space="preserve">Química &amp; Derivados, São Paulo, SP: QD, v. 1, n. 1, nov. 1965-; Disponível em: http://www.quimica.com.br/pquimica/category/revista/</w:t>
      </w:r>
    </w:p>
    <w:p>
      <w:pPr>
        <w:pStyle w:val="Normal"/>
        <w:jc w:val="left"/>
      </w:pPr>
      <w:r>
        <w:rPr/>
        <w:t xml:space="preserve">BiodieselBR. Curitiba: BiodieselBR, v.1, n.1, out/dez.2007 -;</w:t>
      </w:r>
    </w:p>
    <w:p>
      <w:pPr>
        <w:pStyle w:val="Normal"/>
        <w:jc w:val="left"/>
      </w:pPr>
      <w:r>
        <w:rPr/>
        <w:t xml:space="preserve">Petróleo &amp; Energia, São Paulo, SP: , v. 1, n. 1, ; Disponível em: http://www.petroleoenergia.com.br/petroleo/category/revista-petroleo-e-energia/;</w:t>
      </w:r>
    </w:p>
    <w:p>
      <w:pPr>
        <w:pStyle w:val="Normal"/>
        <w:jc w:val="left"/>
      </w:pPr>
      <w:r>
        <w:rPr/>
        <w:t xml:space="preserve">Plástico Industrial, São Paulo, SP: Aranda Editora Técnica Cultural, v. 1, n. 1, 1998-;</w:t>
      </w:r>
    </w:p>
    <w:p>
      <w:pPr>
        <w:pStyle w:val="Normal"/>
        <w:jc w:val="left"/>
      </w:pPr>
      <w:r>
        <w:rPr/>
        <w:t xml:space="preserve">Polímeros Ciência e Tecnologia, São Carlos: ABPol., v.1, n.1, 1991-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LOQ4038: Química Orgânica II (Requisito fraco)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