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LOB1236 -  Ações Mitigadoras de Impactos Ambientais</w:t>
      </w:r>
    </w:p>
    <w:p>
      <w:pPr>
        <w:pStyle w:val="Heading3"/>
      </w:pPr>
      <w:r>
        <w:t>Mitigating Actions to Environmental Impacts</w:t>
      </w:r>
    </w:p>
    <w:p/>
    <w:p>
      <w:pPr>
        <w:pStyle w:val="ListNumber"/>
      </w:pPr>
      <w:r>
        <w:t>Créditos-aula: 2</w:t>
        <w:br/>
      </w:r>
      <w:r>
        <w:t>Créditos-trabalho: 0</w:t>
        <w:br/>
      </w:r>
      <w:r>
        <w:t>Carga horária: 30 h</w:t>
        <w:br/>
      </w:r>
      <w:r>
        <w:t>Semestre ideal: 10</w:t>
        <w:br/>
      </w:r>
      <w:r>
        <w:t>Ativação: 01/01/2020</w:t>
        <w:br/>
      </w:r>
      <w:r>
        <w:t>Departamento: Ciências Básicas e Ambientais</w:t>
      </w:r>
    </w:p>
    <w:p>
      <w:pPr>
        <w:pStyle w:val="Heading2"/>
      </w:pPr>
      <w:r>
        <w:t>Objetivos</w:t>
      </w:r>
    </w:p>
    <w:p>
      <w:r>
        <w:t>Contemplar as ações mitigadoras a serem implementadas para conciliar o desenvolvimento sustentável de determinadas atividades e as características do meio ambiente.</w:t>
      </w:r>
    </w:p>
    <w:p>
      <w:r>
        <w:rPr>
          <w:i/>
        </w:rPr>
        <w:t>Contemplating mitigating actions to be implemented to involve the sustainable development of activities and the characteristics of the environment.</w:t>
      </w:r>
    </w:p>
    <w:p>
      <w:pPr>
        <w:pStyle w:val="Heading2"/>
      </w:pPr>
      <w:r>
        <w:t xml:space="preserve">Docente(s) Responsável(eis) </w:t>
      </w:r>
    </w:p>
    <w:p>
      <w:pPr>
        <w:pStyle w:val="ListBullet"/>
      </w:pPr>
      <w:r>
        <w:t>5464150 - Mariana Consiglio Kasemodel</w:t>
      </w:r>
    </w:p>
    <w:p>
      <w:pPr>
        <w:pStyle w:val="Heading2"/>
      </w:pPr>
      <w:r>
        <w:t>Programa resumido</w:t>
      </w:r>
    </w:p>
    <w:p>
      <w:r>
        <w:t>Identificação e adoção de ações mitigadoras como subsídio para o monitoramento e gestão ambiental.</w:t>
      </w:r>
    </w:p>
    <w:p>
      <w:r>
        <w:rPr>
          <w:i/>
        </w:rPr>
        <w:t>Identification and adoption of mitigating actions as subsidy to monitoring and environmental management.</w:t>
      </w:r>
    </w:p>
    <w:p>
      <w:pPr>
        <w:pStyle w:val="Heading2"/>
      </w:pPr>
      <w:r>
        <w:t>Programa</w:t>
      </w:r>
    </w:p>
    <w:p>
      <w:r>
        <w:t>Significado da adoção de medidas mitigadoras. Identificação das ações mitigadoras frente às características do meio ambiente e das atividades. Adoção de medidas mitigadoras e suas relações com o monitoramento e com a gestão ambiental. Técnicas alternativas de medidas mitigadoras de impactos ambientais. Estudos de casos e exemplos práticos que relacionem as disciplinas previamente cursadas com o tema.</w:t>
      </w:r>
    </w:p>
    <w:p>
      <w:r>
        <w:rPr>
          <w:i/>
        </w:rPr>
        <w:t>Meaning of the adoption of mitigating actions. Identification of the mitigating actions according to the characteristics of environment and the activities. Adoption of mitigating actions and its relations with monitoring and environmental management. Alternative techniques of mitigating actions of environmental impacts. Case studies and practical examples that relate to previous disciplines.</w:t>
      </w:r>
    </w:p>
    <w:p>
      <w:pPr>
        <w:pStyle w:val="Heading2"/>
      </w:pPr>
      <w:r>
        <w:t>Avaliação</w:t>
      </w:r>
    </w:p>
    <w:p>
      <w:pPr>
        <w:pStyle w:val="ListBullet"/>
      </w:pPr>
      <w:r>
        <w:rPr>
          <w:b/>
        </w:rPr>
        <w:t xml:space="preserve">Método: </w:t>
      </w:r>
      <w:r>
        <w:t>Aula expositiva, exercícios dirigidos e seminários.</w:t>
        <w:br/>
      </w:r>
      <w:r>
        <w:rPr>
          <w:b/>
        </w:rPr>
        <w:t xml:space="preserve">Critério: </w:t>
      </w:r>
      <w:r>
        <w:t>Média ponderada de exercícios e provas.</w:t>
        <w:br/>
      </w:r>
      <w:r>
        <w:rPr>
          <w:b/>
        </w:rPr>
        <w:t xml:space="preserve">Norma de recuperação: </w:t>
      </w:r>
      <w:r>
        <w:t>Prova única com nota igual ou superior a 5,0.</w:t>
      </w:r>
    </w:p>
    <w:p>
      <w:pPr>
        <w:pStyle w:val="Heading2"/>
      </w:pPr>
      <w:r>
        <w:t>Bibliografia</w:t>
      </w:r>
    </w:p>
    <w:p>
      <w:r>
        <w:t>Bibliografia básica:Calijuri, M. C., Cunha, D. G. F. (Org.), Engenharia ambiental: conceitos, tecnologia e gestão, Ed. Campus, 2013Sànchez, L. E., Avaliação de impacto ambiental: conceitos e métodos, Ed. Oficina de textos, 3° reimpressão, 2011Cavalcanti, J. E. W. A., Manual de tratamento de efluentes industriais, Engenho Editora Técnica, 2012Krawulski, C. C., Feijó, C. C. C., Introdução à gestão ambiental, Ed. Pearson, 2009.Maia. Manual de avaliação de impactos ambientais. Curitiba. IAP. GTZ. 1992.Castellano, E. G. &amp; Chaudhry, F. H. Desenvolvimento sustentado: Problemas e estratégias. EESC. 2000.Mota, S. Preservação e conservação de recursos hídricos. ABES. 1995.Sewell, G. H. Administração e controle da qualidade ambiental. EPU. 1998.Bibliografia complementar:Braga B. (Org.), Introdução à engenharia ambiental: o desafio do desenvolvimento sustentável, 2° ed., Ed. Pearson Prentice Hall, 2005PROSAB – Programa de Pesquisa em Saneamento Básico, Tratamento e utilização de esgoto sanitário, ABES, 2006 Carson, R., Primavera silenciosa, Editora Gaia, 2010</w:t>
      </w:r>
    </w:p>
    <w:p>
      <w:pPr>
        <w:pStyle w:val="Heading2"/>
      </w:pPr>
      <w:r>
        <w:t>Requisitos</w:t>
      </w:r>
    </w:p>
    <w:p>
      <w:pPr>
        <w:pStyle w:val="ListBullet"/>
      </w:pPr>
      <w:r>
        <w:t>LOB1210 -  Solos II  (Requisito fraco)</w:t>
        <w:br/>
      </w:r>
      <w:r>
        <w:t>LOB1211 -  Poluição Ambiental II  (Requisito fraco)</w:t>
        <w:br/>
      </w:r>
      <w:r>
        <w:t>LOB1215 -  Recursos Energéticos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