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O objetivo desta disciplina é apresentar ao aluno fundamentos de Físico-Química, mais especificamente Termodinâmica Química, com foco em problemas encontrados na Engenharia de Materiais. Bastante ênfase é dada nos assuntos relativos a Termoquímica e Equilíbrio Química, abordando equilíbrio com fases condensadas.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</w:r>
    </w:p>
    <w:p>
      <w:pPr>
        <w:pStyle w:val="Heading2"/>
      </w:pPr>
      <w:r>
        <w:t>Programa resumido</w:t>
      </w:r>
    </w:p>
    <w:p>
      <w:r>
        <w:t>1176388 - Luiz Tadeu Fernandes Eleno</w:t>
      </w:r>
    </w:p>
    <w:p>
      <w:pPr>
        <w:pStyle w:val="Heading2"/>
      </w:pPr>
      <w:r>
        <w:t>Programa</w:t>
      </w:r>
    </w:p>
    <w:p>
      <w:r>
        <w:t>1) 1a Lei da Termodinâmica2) 2a e 3a Leis da Termodinâmica3) Relações entre Propriedades Termodinâmicas4) Equilíbrio5) Equilíbrio Químico6) Soluções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1- 1a Lei da Termodinâmica: sistema e vizinhança; transferência de energia; energia de um sistema; energia como uma função de estado; trabalho; sistema fechado; propriedades extensivas e intensivas; sistema aberto; entalpia; estado estacionário; capacidade térmica a volume constante; capacidade térmica a volume constante; equação de estado, gases não-ideais; expansão e compressão adiabática; entalpias de formação; variação de entalpia em reações químicas; variação de temperatura associadas à reações químicas em sistemas adiabáticos.2- 2a e 3a Leis da Termodinâmica: Entropia como função de estado; variações de entropia associadas à variações de temperatura e pressão; variações de entropia em reações químicas; terceiro princípio da termodinâmica.3- Relações entre Propriedades Termodinâmicas: As funções A e G; potencial químico; grandezas parciais molares; relações entre propriedades derivadas de U, H, A e G; gás ideal; entropia de mistura; capacidade térmica; variação de capacidade térmica; Relação P-T isoentrópica; compressão isoentrópica de sólidos.4- Equilíbrio: Condições de equilíbrio; equilíbrio de fases; variação de pressão de equilíbrio com a temperatura; equação de Clapeyron; variação da pressão de vapor de uma fase condensada com a pressão total aplicada; variação da pressão de vapor com tamanho de partícula.5- Equilíbrio Químico: atividade; equilíbrio químico; equilíbrio em fase gasosa; equilíbrio sólido-vapor; fontes de informação em DGo; diagrama de Ellingham; variação da constante de equilíbrio com a temperatura; gases dissolvidos em metais (Lei de Sievert); equilíbrio químico e temperatura adiabática de chama.6- Soluções: grandezas parciais molares relativas; entropia de mistura - solução ideal; entalpia de mistura  solução ideal; Soluções não-ideais; relação de Gibbs-Duhem; soluções regulares.</w:t>
        <w:br/>
      </w:r>
      <w:r>
        <w:rPr>
          <w:b/>
        </w:rPr>
        <w:t xml:space="preserve">Critério: </w:t>
      </w:r>
      <w:r>
        <w:t>O curso será ministrado na forma de aulas expositivas.</w:t>
        <w:br/>
      </w:r>
      <w:r>
        <w:rPr>
          <w:b/>
        </w:rPr>
        <w:t xml:space="preserve">Norma de recuperação: </w:t>
      </w:r>
      <w:r>
        <w:t>Serão aplicadas duas avaliações escritas (P1 e P2) que comporão a nota final (NF). A nota final será calculada através da expressão:NF=(P1+2*P2)/3</w:t>
      </w:r>
    </w:p>
    <w:p>
      <w:pPr>
        <w:pStyle w:val="Heading2"/>
      </w:pPr>
      <w:r>
        <w:t>Bibliografia</w:t>
      </w:r>
    </w:p>
    <w:p>
      <w:r>
        <w:t>REFERÊNCIAS BIBLIOGRÁFICAS1) Castellan, G., Fundamentos de Físico-Química, vol.1, Livros Técnicos e Científicos Editora S.A., 1986.2) Atkins, P.W., Physical Chemistry, Oxford University Press, 1994.3) Pilla, L., Físico Química, vol.1, Livros Técnicos e Científicos Editora S.A., 1979.4) Moore, W.J., Físico Química, vol.1, Editora Edgard Blücher Ltda, 1976.5) Darken, L. &amp; Gurry, R., Physical Chemistry f Metals, McGraw-Hill Book Company Inc., 1953.6) Johnson, D.L. &amp; Stracher, G.B., Thermodynamic - Loop Applications in Materials Systems, vols.1 e 2, The Minerals, Metals &amp; Materials Society, 1995.7) Ragone, D.V., Thermodynamics of Materials, vol.1, John Wiley &amp; Sons Inc., 1995. (Livro Texto)8) Swalin, R.A. Thermodynamics of Solids, John Wiley &amp; Sons, 1972.9) Shoemaker, D.P., Garland, C.W., Nibler, J.W., Experiments in Physical Chemistry, McGraw-Hill Book Company,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