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LOQ4037 -  Química Orgânica I</w:t>
      </w:r>
    </w:p>
    <w:p>
      <w:pPr>
        <w:pStyle w:val="Heading3"/>
      </w:pPr>
      <w:r>
        <w:t>Organic Chemistry I</w:t>
      </w:r>
    </w:p>
    <w:p/>
    <w:p>
      <w:pPr>
        <w:pStyle w:val="ListNumber"/>
      </w:pPr>
      <w:r>
        <w:t>Créditos-aula: 4</w:t>
        <w:br/>
      </w:r>
      <w:r>
        <w:t>Créditos-trabalho: 0</w:t>
        <w:br/>
      </w:r>
      <w:r>
        <w:t>Carga horária: 60 h</w:t>
        <w:br/>
      </w:r>
      <w:r>
        <w:t>Semestre ideal: 4</w:t>
        <w:br/>
      </w:r>
      <w:r>
        <w:t>Ativação: 01/01/2020</w:t>
        <w:br/>
      </w:r>
      <w:r>
        <w:t>Departamento: Engenharia Química</w:t>
      </w:r>
    </w:p>
    <w:p>
      <w:pPr>
        <w:pStyle w:val="Heading2"/>
      </w:pPr>
      <w:r>
        <w:t>Objetivos</w:t>
      </w:r>
    </w:p>
    <w:p>
      <w:r>
        <w:t>Gerais - Apresentar e Ensinar conceitos de Química Orgânica como instrumentos importantes para a compreensão de estratégias e operações industriais e tecnológicas. Abordar problemáticas sociais e ambientais com as quais a engenharia química está relacionada, tornando-os dessa forma, aptos a exercerem a função de Engenheiro Químico, e realizarem as mudanças que se façam necessárias.Específicos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estruturaiscomo estereoquímica e a relação estrutura-reatividade.</w:t>
      </w:r>
    </w:p>
    <w:p>
      <w:r>
        <w:rPr>
          <w:i/>
        </w:rPr>
        <w:t>General property of organic compounds. Physical properties, reactions of aliphatic and aromatic hydrocarbons, organic halides, ethers, alcohols and structural characteristics as stereochemistry and structure-reactivity.</w:t>
      </w:r>
    </w:p>
    <w:p>
      <w:pPr>
        <w:pStyle w:val="Heading2"/>
      </w:pPr>
      <w:r>
        <w:t>Programa</w:t>
      </w:r>
    </w:p>
    <w:p>
      <w:r>
        <w:t>1.Teoria de Bronsted e de Lewis e acidez de compostos orgânicos2.Alcanos - Processos de obtenção, Propriedades físicas, Análise Conformacional. Reação de Substituição Radicalar. 3.Isomeria Constitucional e Isomeria Espacial (Estereoquímica). Quiralidade, Nomenclatura R/S, classificação de estereoisômeros. Polarímetro e Técnicas de  Resolução de Isômeros Espaciais.4.Haletos de Alquila – Substituição Nucleofílica, SN1, SN2, E1, E2. 5.Alcenos, Alcadienos e Alcinos – Propriedades físicas e químicas. Reação de adição eletrofílica (hidroalogenação, Hidratação, Halogenação, Diels-Alder, Redução-Oxidação). Adição conjugada em dienos (produto termodinâmico e cinético) 6. Fundamentos de RMN, Infra-vermelho, Ultra-violeta e Fluorescencia 7.Compostos aromáticos – Propriedades físicas dos aromáticos. Reações de Substituição Eletrofílica Aromática. Efeito de Grupos Substituintes. Reação de Substituição Nucleofílica.8.Álcoois e Éteres – Propriedades físicas, reações e mecanismos.</w:t>
      </w:r>
    </w:p>
    <w:p>
      <w:r>
        <w:rPr>
          <w:i/>
        </w:rPr>
        <w:t>1.Bronsted and Lewis acid of the organic compounds2.Alkanes - obtaining processes, physical properties, conformational analysis. Radical substitution reaction.3.Constitutional isomerism and Stereochemistry. Chirality, nomenclature R/S. Polarimeter and Techniques for resolution of stereoisomers.4.Alkyl halides - Nucleophilic Substitution, SN1, SN2, E1, E2.5.Alkenes, alkadienes and alkynes - Physical and chemical properties. Electrophilic addition reaction (hidrohalogenation, hydration, halogenation, Diels-Alder, reduction and oxidation). Conjugated Addition in dienes (thermodynamic and kinetic product).6 Background of NMR, InfraRed, UV and Fluorescence techniques7.Aromatic compounds - Physical properties. Aromatic Eletrophilic Substitution . Effect of Substituent Groups. Aromatic Nucleophilic Substitution.8.Alcohols and ethers - physical properties, reactions and mechanisms.</w:t>
      </w:r>
    </w:p>
    <w:p>
      <w:pPr>
        <w:pStyle w:val="Heading2"/>
      </w:pPr>
      <w:r>
        <w:t>Avaliação</w:t>
      </w:r>
    </w:p>
    <w:p>
      <w:pPr>
        <w:pStyle w:val="ListBullet"/>
      </w:pPr>
      <w:r>
        <w:rPr>
          <w:b/>
        </w:rPr>
        <w:t xml:space="preserve">Método: </w:t>
      </w:r>
      <w:r>
        <w:t>Duas provas teóricas e ao longo do semestre letivoAos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br/>
      </w:r>
      <w:r>
        <w:rPr>
          <w:b/>
        </w:rPr>
        <w:t xml:space="preserve">Critério: </w:t>
      </w:r>
      <w:r>
        <w:t>A média final (M) será calculada pela expressão: M = (P1 + P2)/2</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 xml:space="preserve">BRESLOW, R. Questões e Exercícios de Química Orgânica. São Paulo: Makrons Books Editora, 1996. </w:t>
        <w:br/>
        <w:br/>
        <w:t xml:space="preserve">BRUICE, P. Y. Química Orgânica, vol 1 e 2, São Paulo: Editora Pearson Prentice Hall, 2006. </w:t>
        <w:br/>
        <w:t xml:space="preserve"> </w:t>
        <w:br/>
        <w:t>HENDRIKSON, James B.; CRAM, Donald J. Mecanismos de Reações Orgânicas. São Paulo: Livraria Editora, 1966.</w:t>
        <w:br/>
        <w:br/>
        <w:t>MCMURRY, John. Química Orgânica. São Paulo: Editora Pioneira Thomson Leraning, 2005.</w:t>
        <w:br/>
        <w:br/>
        <w:t>SOLOMONS, T.W.G; FRYHLE, Graig. Química Orgânica. Rio de Janeiro: Livros Técnicos e Científicos Editora, 2001.</w:t>
        <w:br/>
        <w:br/>
        <w:t>MORRISON, R.; BOYD, R. Química Orgânica. São Paulo: Editora Calouste Gulbenkian, 2008.</w:t>
      </w:r>
    </w:p>
    <w:p>
      <w:pPr>
        <w:pStyle w:val="Heading2"/>
      </w:pPr>
      <w:r>
        <w:t>Requisitos</w:t>
      </w:r>
    </w:p>
    <w:p>
      <w:pPr>
        <w:pStyle w:val="ListBullet"/>
      </w:pPr>
      <w:r>
        <w:t>LOQ4031 -  Química Geral I  (Requisito fraco)</w:t>
        <w:br/>
      </w: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