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9), EQN (10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