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 de Abastecimento 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