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LOB1266 -  Introdução à Ciência de Dados e Aprendizado de Máquinas</w:t>
      </w:r>
    </w:p>
    <w:p>
      <w:pPr>
        <w:pStyle w:val="Heading3"/>
      </w:pPr>
      <w:r>
        <w:t>Introduction to Data Science and Machine Learning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Utilização de ferramentas e bibliotecas computacionais para resolver problemas básicos de ciências de dados e aprendizado de máquinas</w:t>
      </w:r>
    </w:p>
    <w:p>
      <w:r>
        <w:rPr>
          <w:i/>
        </w:rP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8870322 - Fabiano Fernandes Bargos</w:t>
      </w:r>
    </w:p>
    <w:p>
      <w:pPr>
        <w:pStyle w:val="Heading2"/>
      </w:pPr>
      <w:r>
        <w:t>Programa resumido</w:t>
      </w:r>
    </w:p>
    <w:p>
      <w:r>
        <w:t>Introdução a ciência de dados; Ferramental e bibliotecas Python; Descoberta e preparação de dados; Aprendizado de máquina; predição, K-Vizinhos mais próximos e árvores de decisão; Desenvolvimento de um projeto de predição</w:t>
      </w:r>
    </w:p>
    <w:p>
      <w:r>
        <w:rPr>
          <w:i/>
        </w:rP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pPr>
        <w:pStyle w:val="Heading2"/>
      </w:pPr>
      <w:r>
        <w:t>Programa</w:t>
      </w:r>
    </w:p>
    <w:p>
      <w: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r>
        <w:rPr>
          <w:i/>
        </w:rPr>
        <w:t>1) Introduction to data science: professional market and Industry 4.0; 2) Python tools and libraries: Jupyter Notebook, Colab Google, NumPy and Pandas; 3) Web Scraping and use of files, Scikit-Learn, Matplotlib and Seaborn; 4) Data discovery and preparation, Knowledge Discovery in Databases (KDD), data analysis, mining, preparation and pre-processing; 5) Machine learning: algorithms and techniques, ethics and privacy; 6) Prediction: K-Nearest Neighbors (KNN), Decision Trees and evaluation of predictive models; 7) Development of a prediction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 nos laboratórios de informática. Serão aplicadas pelo menos duas avaliações denominadas P1 e P2. A P2 deverá englobar toda a matéria ministrada ao longo do semestre, abrangendo todos os tópicos previstos na ementa. As avaliações podem ser: seminários, trabalhos, projetos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 igual ou superior a 5,0 pontos.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A)FACELI, Katti et al. Inteligência artificial: uma abordagem de aprendizado de máquina. Rio de Janeiro: GEN, 2021.B)GRUS, J. Data Science do Zero. 2ª. ed. Rio de Janeiro: Alta Books, 2021.C)VanderPlas, J. Python Data Science Handbook. Sebastapol, CA: O’Reilly, 2016.D)BANIN, S. L. Python 3: conceitos e Aplicações: uma abordagem didática. São Paulo: Saraiva, 2018.E)BARI, A.; CHAOUCHI, M.; JUNG, T. Análise preditiva para leigos. 2a. ed. Rio de Janeiro: Alta Books, 2019.F)Manuais online das ferramentas utilizadas.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