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(4), EM (4)</w:t>
      </w:r>
    </w:p>
    <w:p>
      <w:pPr>
        <w:pStyle w:val="Heading2"/>
      </w:pPr>
      <w:r>
        <w:t>Objetivos</w:t>
      </w:r>
    </w:p>
    <w:p>
      <w:r>
        <w:t>Esta disciplina visa apresentar fundamentos de termodinâmica aplicada à área de ciência e engenharia de materiais. Especial ênfase é dada à energia na forma e calor para aquecimento de sistemas termodinâmicos; cálculos de variação de entalpia; entropia e energia de Gibbs de elementos e compostos em mudanças de estado; cálculos de variação de entalpia; entropia e energia de Gibbs de reação; aplicação da propriedade  energia de Gibbs para avaliação de transformações espontâneas e em equilíbrio; fundamentos de termodinâmica de soluções; cálculos de condições de equilíbrio em sistemas heterogêneos. Apresenta-se também as principais diferenças entre esta disciplina e a disciplina de Termodinâmica de Máquinas.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Introdução; 2) 1a Lei da Termodinâmica 3) 2a e 3a Leis da Termodinâmica 4) Equilíbrio heterogêneo: composição variável da fase gasosa; 5) Equilíbrio heterogêneo: composição variável da fase condensada;</w:t>
      </w:r>
    </w:p>
    <w:p>
      <w:pPr>
        <w:pStyle w:val="Heading2"/>
      </w:pPr>
      <w:r>
        <w:t>Programa</w:t>
      </w:r>
    </w:p>
    <w:p>
      <w:r>
        <w:t>1- Introdução: sistema; vizinhanças; fases; equilíbrio; fronteiras adiabáticas e diatérmicas; processos reversíveis e irreversíveis; estado termodinâmico; mudança de estado; processos cíclicos; equação de estado; calor; trabalho.</w:t>
        <w:br/>
        <w:t>2- A 1ª lei de Termodinâmica: energia interna; capacidades térmicas; entalpia; entalpia de transformação de fases; entalpia de formação e de reação; entalpia de reação em função da temperatura (introdução ao loop termodinâmico).</w:t>
        <w:br/>
        <w:t>3- A 2ª e 3ª leis da Termodinâmica: Dispersão de energia e entropia; entropia no zero absoluto; entropia de reação; entropia de reação em função da temperatura; desigualdade de Clausius; critérios de espontaneidade e equilíbrio; energia de Gibbs; energia de Helmholtz; energia de Gibbs de reação em função da temperatura; equação de Gibbs-Helmholtz.</w:t>
        <w:br/>
        <w:t>4- Equilíbrio heterogêneo: composição variável da fase gasosa: mistura de gases ideais; lei de Dalton; energia de Gibbs de um gás ideal; pressão de equilíbrio em sistemas metal-óxido-O2(g).</w:t>
        <w:br/>
        <w:t>5- Equilíbrio heterogêneo: composição variável da fase condensada: fugacidade; atividade termodinâmica; soluções e grandezas parciais molares; potencial químico; modelos de soluções; propriedades termodinâmicas de excesso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é uma disciplina fundamental, exigindo dedicação individual para assimilação de definições e conceitos. Isto envolve leitura concentrada e realização de exercícios numéricos.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</w:t>
        <w:br/>
        <w:t>NF=(P1+2*P2)/3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Johnson, D.L. &amp; Stracher, G.B., Thermodynamic - Loop Applications in Materials Systems, vols.1 e 2, The Minerals, Metals &amp; Materials Society, 1995. ISBN 0-87339-270-1.</w:t>
        <w:br/>
        <w:t>2) P. Atkins &amp; J. de Paula. Físico-Química, Livros Técnicos e Científicos Editora S.A., 2008. ISBN 978-85-216-1600-9.</w:t>
        <w:br/>
        <w:t>3) S.Stolen, T.Grande. Chemical Thermodynamics of Materials, John Wiley &amp; Sons, Ltd. 2005. ISBN 978-0-471-49230-6.</w:t>
        <w:br/>
        <w:t>4) R. DeHoff. Thermodynamics in Materials Science. Taylor &amp; Francis Group, 2006. ISBN 978-0-8493-4065-9.</w:t>
        <w:br/>
        <w:t>5) Y.A. Chang &amp; W.A. Oates. Materials Thermodynamics, John Wiley &amp; Sons, 2010. ISBN 978-0-470-48414-2.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