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LOM3027 -  Pirometalurgia</w:t>
      </w:r>
    </w:p>
    <w:p>
      <w:pPr>
        <w:pStyle w:val="Heading3"/>
      </w:pPr>
      <w:r>
        <w:t>Pyrometallurgy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O objetivo desta disciplina é apresentar aos alunos fundamentos gerais relativos à obtenção de metais e ligas via processos pirometalúrgicos. Serão feitas aplicações com relação à produção de ferro gusa / aços e cobre por esta via e eventualmente outros metais mais relevantes através da apresentação de trabalhos pelos alunos.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1- Fundamentos de Pirometalurgia; 2- Balanço de massa e energia; 3- Equilíbrio de reações em sistemas envolvendo gases e fases condensadas; 4 - Preparação de matérias-primas; 5- Redução de óxidos, obtenção de gusa em alto-forno; 6- Refino do aço por processos pneumáticos; 7- Escórias; 8- Produção pirometalúrgica do cobre.</w:t>
      </w:r>
    </w:p>
    <w:p>
      <w:pPr>
        <w:pStyle w:val="Heading2"/>
      </w:pPr>
      <w:r>
        <w:t>Programa</w:t>
      </w:r>
    </w:p>
    <w:p>
      <w:r>
        <w:t>1- Fundamentos de Pirometalurgia: minérios, fluxogramas, características da extração de metais, unidades de medida, estequiometria; 2- Balanço de massa e energia: balanço de materiais, variação de entalpia em reações químicas, balanço de entalpia; 3 - Equilíbrio de reações em sistemas envolvendo gases e fases condensadas: variação de energia livre de Gibbs em reações químicas, constante de equilíbrio, diagrama de Ellingham; 4- Preparação de matérias primas: secagem; calcinação; coqueificação, ustulação de sulfetos, aglomeração de minérios; 5- Redução de óxidos: termodinâmica da redução de óxidos, operação do alto forno, comportamento de impurezas durante a fabricação do gusa; 6- Refino do aço por processos pneumáticos: descarburação, desfosforação, dessulfuração, desoxidação; 7 - Escórias: escória de alto-forno; escória de aciaria LD; 8- Produção pirometalúrgica do cobre: fundamentos, minério, forno de fusão para matte, escória, conversão da matte, forno de conversão, processo de refino.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será ministrado na forma de aulas expositivas.</w:t>
        <w:br/>
      </w:r>
      <w:r>
        <w:rPr>
          <w:b/>
        </w:rPr>
        <w:t xml:space="preserve">Critério: </w:t>
      </w:r>
      <w:r>
        <w:t>Serão aplicadas duas avaliações escritas (P1 e P2) que comporão a nota final (NF). A nota final será calculada através da expressão: NF=(P1+P2)/2. Poderão ser solicitados trabalhos aos alunos e que irão também compor parte da nota P2.</w:t>
        <w:br/>
      </w:r>
      <w:r>
        <w:rPr>
          <w:b/>
        </w:rPr>
        <w:t xml:space="preserve">Norma de recuperação: </w:t>
      </w:r>
      <w:r>
        <w:t>Para os alunos que obtiverem 3,0</w:t>
      </w:r>
    </w:p>
    <w:p>
      <w:pPr>
        <w:pStyle w:val="Heading2"/>
      </w:pPr>
      <w:r>
        <w:t>Bibliografia</w:t>
      </w:r>
    </w:p>
    <w:p>
      <w:r>
        <w:t>1) Terkel Rosenqvist. Principles of extractive metallurgy, 2nd edition, McGraw-Hill International Editions - Materials Science &amp; Engineering Series, London, 1983. 2) Carlos Antônio da Silva, Danton Heleno Gameiro e Itavahn Alves da Silva. Balanço de energia em processos metalúrgicos, Escola de Minas - Departamento de Metalurgia, Universidade Federal de Ouro Preto (apostila).3) Fathi Habashi. Extractive Metallurgy, Gordon and Breach Science Publishers, 1986. 4) Alan H. Cottrell. Introdução à metalurgia, 2a edição, Fundação Calouste Gulbenkian, Lisboa, 1975.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LOM3015 -  Termodinâmica de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