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LOM3083 -  Fenômenos de Transporte em Engenharia de Materiais</w:t>
      </w:r>
    </w:p>
    <w:p>
      <w:pPr>
        <w:pStyle w:val="Heading3"/>
      </w:pPr>
      <w:r>
        <w:t>Transport Phenomena in Materials Engineering</w:t>
      </w:r>
    </w:p>
    <w:p/>
    <w:p>
      <w:pPr>
        <w:pStyle w:val="ListBullet"/>
      </w:pPr>
      <w:r>
        <w:t>Créditos-aula: 2</w:t>
        <w:br/>
      </w:r>
      <w:r>
        <w:t>Créditos-trabalho: 0</w:t>
        <w:br/>
      </w:r>
      <w:r>
        <w:t>Carga horária: 30 h</w:t>
        <w:br/>
      </w:r>
      <w:r>
        <w:t>Ativação: 01/01/2012</w:t>
        <w:br/>
      </w:r>
      <w:r>
        <w:t>Departamento: Engenharia de Materiais</w:t>
        <w:br/>
      </w:r>
      <w:r>
        <w:t>Curso (semestre ideal): EM (6)</w:t>
      </w:r>
    </w:p>
    <w:p>
      <w:pPr>
        <w:pStyle w:val="Heading2"/>
      </w:pPr>
      <w:r>
        <w:t>Objetivos</w:t>
      </w:r>
    </w:p>
    <w:p>
      <w:r>
        <w:t>Introdução de conceitos relacionados com taxa e fluxo de quantidade de movimento, calor e massa, aplicados ao processamento de materiais metálicos, cerâmicos e poliméricos. Capacitar o aluno a modelar e resolver problemas de interesse em fenômenos de transporte, com escolha adequada de hipóteses e aplicação de ferramentas correspondentes de solução.</w:t>
      </w:r>
    </w:p>
    <w:p>
      <w:pPr>
        <w:pStyle w:val="Heading2"/>
      </w:pPr>
      <w:r>
        <w:t xml:space="preserve">Docente(s) Responsável(eis) </w:t>
      </w:r>
    </w:p>
    <w:p>
      <w:pPr>
        <w:pStyle w:val="ListBullet"/>
      </w:pPr>
      <w:r>
        <w:t>1176388 - Luiz Tadeu Fernandes Eleno</w:t>
      </w:r>
    </w:p>
    <w:p>
      <w:pPr>
        <w:pStyle w:val="Heading2"/>
      </w:pPr>
      <w:r>
        <w:t>Programa resumido</w:t>
      </w:r>
    </w:p>
    <w:p>
      <w:r>
        <w:t>Introdução à transferência de calor. Condução de calor em regime permanente e em regime transiente. Transferência de calor por convecção livre e forçada. Transferência de calor por radiação térmica. Transferência de calor com mudança de fase. Transferência de massa. Exemplos de aplicação.</w:t>
      </w:r>
    </w:p>
    <w:p>
      <w:pPr>
        <w:pStyle w:val="Heading2"/>
      </w:pPr>
      <w:r>
        <w:t>Programa</w:t>
      </w:r>
    </w:p>
    <w:p>
      <w:r>
        <w:t xml:space="preserve">Introdução à transferência de calor. Propriedades térmicas dos materiais. Condutividade térmica de sólidos, fluidos e meios porosos. Conceito de difusividade térmica. </w:t>
        <w:br/>
        <w:t>Transferência de calor por condução: transferência de calor em regime permanente. Equação de Fourier. Transferência de calor em regime permanente com contornos convectivos. Lei de Newton do resfriamento. Condução de calor em regime transiente. Difusividade térmica. Número de Biot. Analogia entre transferência de calor e circuitos elétricos: conceitos de resistência e capacitância térmicas.</w:t>
        <w:br/>
        <w:t>Transferência de calor por convecção livre e forçada. Convecção livre. Parâmetros de similaridade. Número de Rayleigh. Convecção forçada. Teoria da camada limite. Número de Prandtl e número de Nusselt.</w:t>
        <w:br/>
        <w:t>Transferência de calor por radiação. Radiação do corpo negro. Propriedades da radiação. Fator de forma da radiação.</w:t>
        <w:br/>
        <w:t xml:space="preserve">Transferência de calor na solidificação. </w:t>
        <w:br/>
        <w:t xml:space="preserve">Transferência de massa. Difusividade em sólidos, líquidos, gasosos e meios porosos. Transferência de massa em sistemas fluídos. Modelos para o coeficiente de transferência de massa. </w:t>
        <w:br/>
        <w:t>Transferência de calor com mudança de fase: ebulição e condensação.</w:t>
        <w:br/>
        <w:t>Transferência de massa em sistemas heterogêneos. Reações sólidos/gás, sólido/líquido, líquido/líquido e líquido/gás.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INCROPERA, F, P; DEWITT, D. P. Fundamentos de Transferência de Calor e de Massa, LTC Editora, 2005.</w:t>
        <w:br/>
        <w:t>BENNETT, C. D.; MYERS, J. E. Fenômenos de Transporte. McGraw-Hill.</w:t>
        <w:br/>
        <w:t>KREITH, F.; BOHN, M. S. Princípios de Transferência de Calor, Thomson Learning, 2003.</w:t>
        <w:br/>
        <w:t>HOLMAN, J. P. Transferência de Calor, McGraw-Hill, 1983.</w:t>
        <w:br/>
        <w:t>POIRIER, D.R.; GEIGER, G.H. Transport Phenomena in Materials Processing, TMS, 1994.</w:t>
        <w:br/>
        <w:t>GASKELL, David R. Introduction to Transport Phenomena in Materials Engineering. Prentice Hall, 1991.</w:t>
        <w:br/>
        <w:t>SZEKELY, J. Fluid Flow Phenomena in Metals Processing. Academic Press, 1979.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