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LOM3205 -  Eletromagnetismo</w:t>
      </w:r>
    </w:p>
    <w:p>
      <w:pPr>
        <w:pStyle w:val="Heading3"/>
      </w:pPr>
      <w:r>
        <w:t>Electromagnetism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(4)</w:t>
      </w:r>
    </w:p>
    <w:p>
      <w:pPr>
        <w:pStyle w:val="Heading2"/>
      </w:pPr>
      <w:r>
        <w:t>Objetivos</w:t>
      </w:r>
    </w:p>
    <w:p>
      <w:r>
        <w:t>Estudo formal da teoria dos campos eletromagnéticos independentes do tempo ou para situações quase-estáticas. Teoria das ondas eletromagnéticas.</w:t>
      </w:r>
    </w:p>
    <w:p>
      <w:r>
        <w:rPr>
          <w:i/>
        </w:rPr>
        <w:t>Formal study of the theory of time-independent electromagnetic fields or for near static situations. Electromagnetic waves theory.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  <w:br/>
      </w:r>
      <w:r>
        <w:t>6495737 - Durval Rodrigues Junior</w:t>
        <w:br/>
      </w:r>
      <w:r>
        <w:t>1341653 - Maria José Ramos Sandim</w:t>
        <w:br/>
      </w:r>
      <w:r>
        <w:t>1643715 - Paulo Atsushi Suzuki</w:t>
      </w:r>
    </w:p>
    <w:p>
      <w:pPr>
        <w:pStyle w:val="Heading2"/>
      </w:pPr>
      <w:r>
        <w:t>Programa resumido</w:t>
      </w:r>
    </w:p>
    <w:p>
      <w:r>
        <w:t>Eletrostática. Magnetostática. Campos variantes no tempo. Equações de Maxwell. Ondas eletromagnéticas.</w:t>
      </w:r>
    </w:p>
    <w:p>
      <w:r>
        <w:rPr>
          <w:i/>
        </w:rPr>
        <w:t>Electrostatics. Magnetostatic. Time-varying fields. Maxwell's equations. Electromagnetic waves</w:t>
      </w:r>
    </w:p>
    <w:p>
      <w:pPr>
        <w:pStyle w:val="Heading2"/>
      </w:pPr>
      <w:r>
        <w:t>Programa</w:t>
      </w:r>
    </w:p>
    <w:p>
      <w:r>
        <w:t>Eletrostática (campo eletrostático; potencial elétrico; trabalho e energia em eletrostática).  Técnicas especiais para a resolução da equação de Laplace (método das imagens; separação de variáveis). Campo elétrico da matéria (polarização elétrica; campo de objeto polarizado; cargas ligadas; deslocamento elétrico; dielétricos (lineares). Magnetostática (Lei de Lorentz; Lei de Biot-Savart; Lei de Ampére; vetor potencial magnético).  Campo magnético na matéria (magnetização; campos de objeto magnetizado; campo auxiliar H; Eletrodinâmica (força eletromotriz; indução eletromagnética; equações de Maxwell; lei de conservação de carga). Ondas eletromagnéticas (propagação no vácuo e na matéria; reflexão e transmissão), equação de ondas (planas)  e condições de contorno (interfaces). Radiação de dipolo elétrico.</w:t>
      </w:r>
    </w:p>
    <w:p>
      <w:r>
        <w:rPr>
          <w:i/>
        </w:rPr>
        <w:t>Electrostatics (electrostatic field; electric potential; work and energy in electrostatics). Special techniques for solving the Laplace’s equation (method of images; separation of variables). Electric field in matter (electric polarization; polarized object field; bound charges; electric displacement; dielectrics (linear). Magnetostatics (Lorentz's law; Biot-Savart's law; Ampere's law; vector magnetic potential). Magnetic field in matter (magnetization; field of a magnetized object; auxiliary field H). Electrodynamics (electromotive force; electromagnetic induction; Maxwell's equations; law of conservation of charge). Electromagnetic waves (propagation in vacuum and in matter; reflection and transmission), plane wave equation and boundary conditions (interfaces). Electric dipole radiation.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 exercícios comentados</w:t>
        <w:br/>
      </w:r>
      <w:r>
        <w:rPr>
          <w:b/>
        </w:rPr>
        <w:t xml:space="preserve">Critério: </w:t>
      </w:r>
      <w:r>
        <w:t>Média final calculada pelas notas de 2 provas (P1 e P2), seguindo os pesos MF=(P1+2*P2)/3, ou seja, peso 1 para a P1 e peso 2 para a P2.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CHENG,DAVID K.Field and Wave Electromagnetics. Addison Weslwy Publishing Company.1989.</w:t>
        <w:br/>
        <w:t>SLATER, J.C.; FRANK, N.H. Electromagnetism. McGraw-Hill, New York, 1974.</w:t>
        <w:br/>
        <w:t>MARION, J.B. Classical Electromagnetic Radiation. Academic Press, New York, 1965.</w:t>
        <w:br/>
        <w:t xml:space="preserve">BOHN, E.V. Introduction to electromagnetic fields and waves. Addison Wesley, 1968. </w:t>
        <w:br/>
        <w:t xml:space="preserve">REITZ, J.R.; MILFORD, F.J. Foundations of eletromagnetic theory. Addison Wesley, Publishing, Co. 1970. GRIFFITHS, D.J. Introduction to Electrodynamics. Prentice Hall, New York. 1998. </w:t>
        <w:br/>
        <w:t>RAMO, WHINNERY E VAN DUZER, Fields and Waves in Communication Electronics, Wiley.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LOB1053 -  Física III  (Requisito fraco)</w:t>
        <w:br/>
      </w:r>
      <w:r>
        <w:t>LOB1052 -  Cálculo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