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(5), EQD (9),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