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LOQ4079 -  Cinética Aplicada e Reatores</w:t>
      </w:r>
    </w:p>
    <w:p>
      <w:pPr>
        <w:pStyle w:val="Heading3"/>
      </w:pPr>
      <w:r>
        <w:t>Applied Kinetics and Reactors</w:t>
      </w:r>
    </w:p>
    <w:p/>
    <w:p>
      <w:pPr>
        <w:pStyle w:val="ListBullet"/>
      </w:pPr>
      <w:r>
        <w:t>Créditos-aula: 2</w:t>
        <w:br/>
      </w:r>
      <w:r>
        <w:t>Créditos-trabalho: 0</w:t>
        <w:br/>
      </w:r>
      <w:r>
        <w:t>Carga horária: 30 h</w:t>
        <w:br/>
      </w:r>
      <w:r>
        <w:t>Ativação: 01/01/2024</w:t>
        <w:br/>
      </w:r>
      <w:r>
        <w:t>Departamento: Engenharia Química</w:t>
        <w:br/>
      </w:r>
      <w:r>
        <w:t>Curso (semestre ideal): EA (5)</w:t>
      </w:r>
    </w:p>
    <w:p>
      <w:pPr>
        <w:pStyle w:val="Heading2"/>
      </w:pPr>
      <w:r>
        <w:t>Objetivos</w:t>
      </w:r>
    </w:p>
    <w:p>
      <w:r>
        <w:t>Introduzir o aluno na engenharia das reações químicas, através dos conceitos fundamentais da cinética química aplicada a reatores químicos ideais.</w:t>
      </w:r>
    </w:p>
    <w:p>
      <w:r>
        <w:rPr>
          <w:i/>
        </w:rPr>
        <w:t>Introduction to Chemical Reaction Engineering through the fundamental concepts of chemical kinetics applied to ideal chemical reactors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5963230 - Leandro Gonçalves de Aguiar</w:t>
        <w:br/>
      </w:r>
      <w:r>
        <w:t>6310316 - Liana Alvares Rodrigues</w:t>
      </w:r>
    </w:p>
    <w:p>
      <w:pPr>
        <w:pStyle w:val="Heading2"/>
      </w:pPr>
      <w:r>
        <w:t>Programa resumido</w:t>
      </w:r>
    </w:p>
    <w:p>
      <w:r>
        <w:t>1. Introdução a cinética. 2. Reações a volume constante. 3. Reações a volume variável. 4. Modelos ideais de reatores químicos isotérmicos. 5. Análise de dados cinéticos em reatores químicos isotérmicos</w:t>
      </w:r>
    </w:p>
    <w:p>
      <w:r>
        <w:rPr>
          <w:i/>
        </w:rPr>
        <w:t>1. Introduction to Kinetics. 2. Reactions at Constant Volume. 3. Reactions at Variable Volume. 4. Ideal Models of Isothermal Chemical Reactors. 5. Analysis of Kinetic Data in Isothermal Chemical Reactors</w:t>
      </w:r>
    </w:p>
    <w:p>
      <w:pPr>
        <w:pStyle w:val="Heading2"/>
      </w:pPr>
      <w:r>
        <w:t>Programa</w:t>
      </w:r>
    </w:p>
    <w:p>
      <w:r>
        <w:t>1. INTRODUÇÃO A CINÉTICA</w:t>
        <w:br/>
        <w:t xml:space="preserve">Tipos de Reações Químicas. Lei de velocidade e seus principais parâmetros. Influência da temperatura sobre a taxa da reação. Ativação das reações químicas Equação de Arrhenius. Energia de ativação. Conversão. Concentração e sua variação numa transformação química. </w:t>
        <w:br/>
        <w:t>2. REAÇÕES A VOLUME CONSTANTE</w:t>
        <w:br/>
        <w:t xml:space="preserve">Reações irreversíveis de ordem um. Reações irreversíveis de ordem dois. Reações irreversíveis de ordem três. Reações irreversíveis de ordem qualquer. </w:t>
        <w:br/>
        <w:t>3. REAÇÕES A VOLUME VARIÁVEL</w:t>
        <w:br/>
        <w:t xml:space="preserve">Conceitos. Fração de conversão volumétrica. Reações a volume variável de ordem um e dois. </w:t>
        <w:br/>
        <w:t xml:space="preserve">4. MODELOS IDEAIS DE REATORES QUÍMICOS ISOTÉRMICOS: </w:t>
        <w:br/>
        <w:t xml:space="preserve">Equações fundamentais de projeto de reatores. Reator tanque descontínuo (BSTR). Reator tanque de mistura contínuo (CSTR). Reator tubular de fluxo pistonado (PFR). Comparação de desempenho de reatores CSTR e PFR. Reatores CSTR em cascata. Associação mista de reatores em série: CSTR e PFR </w:t>
        <w:br/>
        <w:t>5. ANÁLISE DE DADOS CINÉTICOS EM REATORES QUÍMICOS ISOTÉRMICOS</w:t>
        <w:br/>
        <w:t>Balanço de massa e coleta de dados em reatores ideais isotérmicos: batelada (BSTR), reator tanque de mistura contínuo (CSTR) e Reator tubular (PFR)</w:t>
      </w:r>
    </w:p>
    <w:p>
      <w:r>
        <w:rPr>
          <w:i/>
        </w:rPr>
        <w:t>1. Introduction to Kinetics</w:t>
        <w:br/>
        <w:t>Types of Chemical Reactions.</w:t>
        <w:br/>
        <w:t>Rate law and its main parameters.</w:t>
        <w:br/>
        <w:t>Influence of temperature on reaction rate.</w:t>
        <w:br/>
        <w:t>Activation of chemical reactions.</w:t>
        <w:br/>
        <w:t>Arrhenius equation.</w:t>
        <w:br/>
        <w:t>Activation energy.</w:t>
        <w:br/>
        <w:t>Conversion.</w:t>
        <w:br/>
        <w:t xml:space="preserve">Concentration and its variation in a chemical transformation. </w:t>
        <w:br/>
        <w:t>2. Reactions at Constant Volume</w:t>
        <w:br/>
        <w:t>Irreversible reactions of first order.</w:t>
        <w:br/>
        <w:t>Irreversible reactions of second order.</w:t>
        <w:br/>
        <w:t>Irreversible reactions of third order.</w:t>
        <w:br/>
        <w:t xml:space="preserve">Irreversible reactions of any order. </w:t>
        <w:br/>
        <w:t>3. Reactions at Variable Volume</w:t>
        <w:br/>
        <w:t>Concepts.</w:t>
        <w:br/>
        <w:t>Volumetric conversion fraction.</w:t>
        <w:br/>
        <w:t xml:space="preserve">Reactions at variable volume of first and second order. </w:t>
        <w:br/>
        <w:t>4. Ideal Models of Isothermal Chemical Reactors:</w:t>
        <w:br/>
        <w:t>Fundamental equations for reactor design.</w:t>
        <w:br/>
        <w:t>Batch reactor (BSTR).</w:t>
        <w:br/>
        <w:t>Continuous stirred-tank reactor (CSTR).</w:t>
        <w:br/>
        <w:t>Plug-flow reactor (PFR).</w:t>
        <w:br/>
        <w:t>Performance comparison of CSTR and PFR.</w:t>
        <w:br/>
        <w:t>Cascade CSTR reactors.</w:t>
        <w:br/>
        <w:t xml:space="preserve">Mixed association of reactors in series: CSTR and PFR. </w:t>
        <w:br/>
        <w:t>5. Analysis of Kinetic Data in Isothermal Chemical Reactors</w:t>
        <w:br/>
        <w:t>Mass balance and data collection in ideal isothermal reactors:</w:t>
        <w:br/>
        <w:t>Batch reactor (BSTR).</w:t>
        <w:br/>
        <w:t>Continuous stirred-tank reactor (CSTR).</w:t>
        <w:br/>
        <w:t>Plug-flow reactor (PFR).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Duas provas escritas (P1 e P2) e eventuais trabalhos relacionados à disciplina</w:t>
        <w:br/>
      </w:r>
      <w:r>
        <w:rPr>
          <w:b/>
        </w:rPr>
        <w:t xml:space="preserve">Critério: </w:t>
      </w:r>
      <w:r>
        <w:t>Média da Primeira Avaliação (N) = 50% P1 + 50% P2.</w:t>
        <w:br/>
        <w:t>Obs: fica a critério de cada docente a inserção de trabalhos no decorrer do curso, bem como a alteração do peso de cada prova em decorrência dos mesmos.</w:t>
        <w:br/>
      </w:r>
      <w:r>
        <w:rPr>
          <w:b/>
        </w:rPr>
        <w:t xml:space="preserve">Norma de recuperação: </w:t>
      </w:r>
      <w:r>
        <w:t>Média Final = (N + Prova Recuperação)/2</w:t>
      </w:r>
    </w:p>
    <w:p>
      <w:pPr>
        <w:pStyle w:val="Heading2"/>
      </w:pPr>
      <w:r>
        <w:t>Bibliografia</w:t>
      </w:r>
    </w:p>
    <w:p>
      <w:r>
        <w:t>1- FOGLER, H.S. Elementos de engenharia das reações químicas. 3.ed. Rio de Janeiro: LTC Editora, 2009.</w:t>
        <w:br/>
        <w:br/>
        <w:t>2- LEVENSPIEL, O. Engenharia Das Reações Químicas, E ed (Blucher, São Paulo, 2000)</w:t>
        <w:br/>
        <w:t>3- VAN SANTEN, R.A.; Niemantsverdriet, J.W. Chemical kinetics and catalysis. New York: Plenum Press, 1995.</w:t>
        <w:br/>
        <w:t>4- Missen, R.W.; Mims, C.A.; Saville, B.A. Introduction to chemical reaction engineering and kinetics. New York: J. Wiley, 1999.</w:t>
        <w:br/>
        <w:t>5- Rothenberg, G. Catalysis: concepts and green applications. Weinheim: Wiley-VCH, 2008 Chichester.</w:t>
        <w:br/>
        <w:t>6- DENISOV, E.T.; Sarkisov, O.M.; Likhtenshtein, G.I. Chemical kinetics: fundamentals and new developments. Amsterdam: Elsevier, 2003.</w:t>
        <w:br/>
        <w:t>7- Hagen, J. Industrial catalysis: a practical approach. Weinheim: Wiley-VCH, 2006.</w:t>
        <w:br/>
        <w:t>8- Salmi, T.O.; Mikkola, J.; Warna, J.P. Chemical reaction engineering and reactor technology. Boca Raton: CRC Press/Taylor &amp; Francis, 2011.</w:t>
        <w:br/>
        <w:t>9- Mortimer, M.; Taylor, P.G. Chemical kinetics and mechanism. Cambridge: Royal Society of Chemistry, 2002.</w:t>
        <w:br/>
        <w:t>10- FROMENT, G.F.; BISCHOFF, K.B. Chemical reactor analysis and design. 2nd. Ed. New York: John Wiley &amp; Sons, 1990.</w:t>
        <w:br/>
        <w:t>11- HILL, C.G. An Introduction to chemical engineering kinetics and reactor design. New York: John Wiley&amp;Sons, 1977.</w:t>
        <w:br/>
        <w:t>12- SMITH, J.M. Chemical engineering kinetics. 3rd. ed New York: McGraw-Hill,1981.</w:t>
        <w:br/>
        <w:t>13- DENBIGH, K.; TURNER, R. Introduction to chemical Reaction Design. Cambridge: Cambridge University Press, 1970.</w:t>
        <w:br/>
        <w:t>14 - AGUIAR, L. G. Problemas de cinética e reatores químicos. Curitiba: Appris Editora, 2023.</w:t>
      </w:r>
    </w:p>
    <w:p>
      <w:pPr>
        <w:pStyle w:val="Heading2"/>
      </w:pPr>
      <w:r>
        <w:t>Requisitos</w:t>
      </w:r>
    </w:p>
    <w:p>
      <w:pPr>
        <w:pStyle w:val="ListBullet"/>
      </w:pPr>
      <w:r>
        <w:t>LOQ4076 -  Termodinâmica Aplicada  (Requisito)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