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LOQ4098 -  Fundamentos de Química para Engenharia II-A</w:t>
      </w:r>
    </w:p>
    <w:p>
      <w:pPr>
        <w:pStyle w:val="Heading3"/>
      </w:pPr>
      <w:r>
        <w:t>Fundamentals of Chemistry for Engineering II - A</w:t>
      </w:r>
    </w:p>
    <w:p/>
    <w:p>
      <w:pPr>
        <w:pStyle w:val="ListBullet"/>
      </w:pPr>
      <w:r>
        <w:t>Créditos-aula: 4</w:t>
        <w:br/>
      </w:r>
      <w:r>
        <w:t>Créditos-trabalho: 0</w:t>
        <w:br/>
      </w:r>
      <w:r>
        <w:t>Carga horária: 60 h</w:t>
        <w:br/>
      </w:r>
      <w:r>
        <w:t>Ativação: 01/01/2022</w:t>
        <w:br/>
      </w:r>
      <w:r>
        <w:t>Departamento: Engenharia Química</w:t>
        <w:br/>
      </w:r>
      <w:r>
        <w:t>Curso (semestre ideal): EM (2), EA (2), EB (2), EQD (2), EQN (2)</w:t>
      </w:r>
    </w:p>
    <w:p>
      <w:pPr>
        <w:pStyle w:val="Heading2"/>
      </w:pPr>
      <w:r>
        <w:t>Objetivos</w:t>
      </w:r>
    </w:p>
    <w:p>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Energia livre de Gibbs e a equação de Nernst.</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data of solubility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 Performing a simple representation of a chemical system of an electrolytic or galvanic cell observing the standard conventions to identify the electrodes. Applying the principles of stoichiometry to electrochemical processes using balanced equations of half-reactions and the value of constant of Faraday. Calculate potentials- standard cells using tabulated values. Gibbs free energy and Nernst equation.</w:t>
      </w:r>
    </w:p>
    <w:p>
      <w:pPr>
        <w:pStyle w:val="Heading2"/>
      </w:pPr>
      <w:r>
        <w:t xml:space="preserve">Docente(s) Responsável(eis) </w:t>
      </w:r>
    </w:p>
    <w:p>
      <w:pPr>
        <w:pStyle w:val="ListBullet"/>
      </w:pPr>
      <w:r>
        <w:t>5817330 - Larissa de Freitas</w:t>
        <w:br/>
      </w:r>
      <w:r>
        <w:t>1506103 - Pedro Carlos de Oliveira</w:t>
      </w:r>
    </w:p>
    <w:p>
      <w:pPr>
        <w:pStyle w:val="Heading2"/>
      </w:pPr>
      <w:r>
        <w:t>Programa resumido</w:t>
      </w:r>
    </w:p>
    <w:p>
      <w:r>
        <w:t>Cinética Química, Termodinâmica e Equilíbrio, Equilíbrio Químico, Eletroquímica.</w:t>
      </w:r>
    </w:p>
    <w:p>
      <w:r>
        <w:rPr>
          <w:i/>
        </w:rPr>
        <w:t>Chemical Kinetics, Thermodynamics and Equilibrium, Chemical Equilibrium, Eletrochemistry.</w:t>
      </w:r>
    </w:p>
    <w:p>
      <w:pPr>
        <w:pStyle w:val="Heading2"/>
      </w:pPr>
      <w:r>
        <w:t>Programa</w:t>
      </w:r>
    </w:p>
    <w:p>
      <w:r>
        <w:t xml:space="preserve">Cinética Química: Energia de ativação e catalisadores. Efeito da concentração dos reagentes e temperatura sobre a velocidade de reações químicas. Equações diferenciais de velocidade de reação. Leis de velocidade para reações de 1ª e 2ª ordens. Equação de Arrhenius. </w:t>
        <w:br/>
        <w:t xml:space="preserve">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w:t>
        <w:br/>
        <w:t xml:space="preserve">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w:t>
        <w:br/>
        <w:t>Eletroquímica: Semi-reações. Potenciais de eletrodo padrão. Potencial de células galvânicas. Relação entre variação de energia livre padrão e potencial de célula. Energia livre de Gibbs e a Equação de Nernst. Eletrólise e lei de Faraday.</w:t>
      </w:r>
    </w:p>
    <w:p>
      <w:r>
        <w:rPr>
          <w:i/>
        </w:rPr>
        <w:t xml:space="preserve">Chemical Kinetics: Effect of concentration of reactants on the rate of chemical reactions. Equations reaction speed differentials. Rate laws for 1st and 2nd order reactions. Activation energy and catalysts. Arrhenius equation. </w:t>
        <w:br/>
        <w:t xml:space="preserve">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w:t>
        <w:br/>
        <w:t xml:space="preserve">Chemical Equilibrium: Nature's chemical balance. Quotient reaction and equilibrium constant. Effect of reagent concentration and temperature on the equilibrium (Le Chatelier's principle). Equilibrium Acid-base. Equilibrium in solution: solubility and complex ions. </w:t>
        <w:br/>
        <w:t>Electrochemistry: Semi-reactions. Standard electrode potential. Potential galvanic cells. Relationship between standard free energy change and cell potential. Gibbs free energy and Nernst equation. Electrolysis and Faraday law.</w:t>
      </w:r>
    </w:p>
    <w:p>
      <w:pPr>
        <w:pStyle w:val="Heading2"/>
      </w:pPr>
      <w:r>
        <w:t>Avaliação</w:t>
      </w:r>
    </w:p>
    <w:p>
      <w:pPr>
        <w:pStyle w:val="ListBullet"/>
      </w:pPr>
      <w:r>
        <w:rPr>
          <w:b/>
        </w:rPr>
        <w:t xml:space="preserve">Método: </w:t>
      </w:r>
      <w:r>
        <w:t>Serão realizadas duas provas escritas</w:t>
        <w:br/>
      </w:r>
      <w:r>
        <w:rPr>
          <w:b/>
        </w:rPr>
        <w:t xml:space="preserve">Critério: </w:t>
      </w:r>
      <w:r>
        <w:t>NF = (P1 + P2*2)/3</w:t>
        <w:br/>
      </w:r>
      <w:r>
        <w:rPr>
          <w:b/>
        </w:rPr>
        <w:t xml:space="preserve">Norma de recuperação: </w:t>
      </w:r>
      <w:r>
        <w:t>Será realizada uma avaliação (P3) englobando toda a ementa. A média final será obtida conforme equação: MF= (NF+P3)/2.</w:t>
      </w:r>
    </w:p>
    <w:p>
      <w:pPr>
        <w:pStyle w:val="Heading2"/>
      </w:pPr>
      <w:r>
        <w:t>Bibliografia</w:t>
      </w:r>
    </w:p>
    <w:p>
      <w:r>
        <w:t>1) ATIKNS, P.; JONES, L. Princípios de Química, 5ªEdição, Ed. Bookman, 2012. 2) BRADY, J.; HUMISTON, G.E. Química Geral Volume II, 2ª Edição, Ed. LTC, 2005. 3) BRADY, J.E.; RUSSELL, J.W.; HOLUM, J.R. Química a matéria e suas transformações Volume II 3ª Edição, Ed. LTC, 2010. 4) BRADY, J.E.; SENESE, F., Química – A matéria e suas transformações Volume II, Ed. LTC, 5ªEdição, 2010. 5) BROWNN, S.L.; HOLME, T.A. Química geral aplicada à engenharia. São Paulo: Ed. Cengage Learning, 2010. 6) BROWN, T. L.; LEMAY, H.E.L.; Jr BURSTEN, B.E.; BURDGE, J.R. Química a ciência central. 9ª Edição, Ed. Pearson Prentice Hall, 2005. 7) CHANG, R.; GOLDSBY, K.A., Química, 11ª Edição, Ed. AMGH Editora Ltda, 2013 8) KOTZ, J.C.; TREICHEL, P.M.; WEAVER, G.C., Química Geral e Reações Químicas, Volume II, 6ª Edição, Ed. Cengage Learning, 2009. 9) KOTZ, J.C.; TREICHEL, P.M.; TOWNSEND, J. R.; TREICHEL, D.A., Química Geral e Reações Químicas, Volume II, 9ª Edição, Ed. Cengage Learning,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