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LOQ4239 -  Administração e Organização I</w:t>
      </w:r>
    </w:p>
    <w:p>
      <w:pPr>
        <w:pStyle w:val="Heading3"/>
      </w:pPr>
      <w:r>
        <w:t>Management and Organization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(2)</w:t>
      </w:r>
    </w:p>
    <w:p>
      <w:pPr>
        <w:pStyle w:val="Heading2"/>
      </w:pPr>
      <w:r>
        <w:t>Objetivos</w:t>
      </w:r>
    </w:p>
    <w:p>
      <w:r>
        <w:t>Introduzir os conceitos fundamentais da ciência administração e de configurações de uma organização.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  <w:br/>
      </w: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Conceitos Fundamentais de Administração.</w:t>
        <w:br/>
        <w:t>2. Noções Básicas de Estratégia.</w:t>
      </w:r>
    </w:p>
    <w:p>
      <w:pPr>
        <w:pStyle w:val="Heading2"/>
      </w:pPr>
      <w:r>
        <w:t>Programa</w:t>
      </w:r>
    </w:p>
    <w:p>
      <w:r>
        <w:t>1. Teoria Geral de Administração: Histórico. Visão de Taylor. Escola clássica de administração.</w:t>
        <w:br/>
        <w:t>2. Conceitos básicos de Estratégia, Análise SWOT, Balanced ScoreCard, Mapas Estratégicos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 e Exercícios realizados no decorrer da disciplina, considerando as questões relativas às Competências (Conhecimento, Habilidade e Atitude) desenvolvidas.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 xml:space="preserve">CHIAVENATO, I; SAPIRO, A. Planejamento Estratégico. Rio de Janeiro. Campus, 2004 </w:t>
        <w:br/>
        <w:br/>
        <w:t xml:space="preserve">COLLINS, J.C.; PORRAS, J. I. Feitas para Durar: Práticas bem-sucedidas de empresas visionárias. 9ª Ed.  Rio de Janeiro. Rocco, 2007 </w:t>
        <w:br/>
        <w:br/>
        <w:t xml:space="preserve">HERRERO, E. Balanced Scorecard e a Gestão Estratégica. Rio de Janeiro. Campus, 2005. </w:t>
        <w:br/>
        <w:br/>
        <w:t xml:space="preserve">KAPLAN, R; NORTON, D. Kaplan e Norton na Prática. Rio de Janeiro. Campus, 2004 </w:t>
        <w:br/>
        <w:br/>
        <w:t xml:space="preserve">KAPLAN, R; NORTON, D. A Estratégia em Ação: Balanced Scorecard. Rio de Janeiro. Campus, 1997 </w:t>
        <w:br/>
        <w:br/>
        <w:t xml:space="preserve">KAPLAN, R; NORTON, D. Mapas Estratégicos. Rio de Janeiro. Campus, 2004 </w:t>
        <w:br/>
        <w:br/>
        <w:t>TZU, S. A Arte da Guerra (Edição Completa). São Paulo. WMF Martins Fontes,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