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LOB1211</w:t>
      </w:r>
    </w:p>
    <w:p>
      <w:pPr>
        <w:pStyle w:val="Normal"/>
        <w:jc w:val="left"/>
      </w:pPr>
      <w:r>
        <w:rPr/>
        <w:t xml:space="preserve">LOB1211 - Poluição Ambiental II</w:t>
      </w:r>
    </w:p>
    <w:p>
      <w:pPr>
        <w:pStyle w:val="Normal"/>
        <w:jc w:val="left"/>
      </w:pPr>
      <w:r>
        <w:rPr/>
        <w:t xml:space="preserve">Environmental Pollution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a identificar os principais poluentes da atmosfera e seus efeitos no homem e no meio ambiente.</w:t>
      </w:r>
    </w:p>
    <w:p>
      <w:pPr>
        <w:pStyle w:val="Normal"/>
        <w:jc w:val="left"/>
      </w:pPr>
      <w:r>
        <w:rPr/>
        <w:t xml:space="preserve">Enable the student to identify the main pollutants from the atmosphere, to evaluate their influence on climate change and make the management and</w:t>
      </w:r>
    </w:p>
    <w:p>
      <w:pPr>
        <w:pStyle w:val="Normal"/>
        <w:jc w:val="left"/>
      </w:pPr>
      <w:r>
        <w:rPr/>
        <w:t xml:space="preserve">monitoring of air quality in large Brazilian cities.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5840650 - Janaína Ferreira Batista Leal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Características e composição da atmosfera. Origem, movimentação e destino dos poluentes. Histórico da poluição do ar. Principais poluentes atmosféricos e</w:t>
      </w:r>
    </w:p>
    <w:p>
      <w:pPr>
        <w:pStyle w:val="Normal"/>
        <w:jc w:val="left"/>
      </w:pPr>
      <w:r>
        <w:rPr/>
        <w:t xml:space="preserve">padrões da qualidade do ar. Dispersão de poluentes na atmosfera. Modelos matemáticos do transporte de poluentes atmosféricos. Qualidade do ar no</w:t>
      </w:r>
    </w:p>
    <w:p>
      <w:pPr>
        <w:pStyle w:val="Normal"/>
        <w:jc w:val="left"/>
      </w:pPr>
      <w:r>
        <w:rPr/>
        <w:t xml:space="preserve">interior de edifícios. Controle de poluição de fontes fixas e móveis. Otimização exergoeconômica/ambiental.</w:t>
      </w:r>
    </w:p>
    <w:p>
      <w:pPr>
        <w:pStyle w:val="Normal"/>
        <w:jc w:val="left"/>
      </w:pPr>
      <w:r>
        <w:rPr/>
        <w:t xml:space="preserve">Characteristics and composition of the atmosphere. Origin, movement and fate of pollutants. History of air pollution. Major air pollutants and air quality</w:t>
      </w:r>
    </w:p>
    <w:p>
      <w:pPr>
        <w:pStyle w:val="Normal"/>
        <w:jc w:val="left"/>
      </w:pPr>
      <w:r>
        <w:rPr/>
        <w:t xml:space="preserve">standards. Dispersion of pollutants in the atmosphere. Mathematical models of transport of air pollutants. Air quality inside buildings. Control pollution of</w:t>
      </w:r>
    </w:p>
    <w:p>
      <w:pPr>
        <w:pStyle w:val="Normal"/>
        <w:jc w:val="left"/>
      </w:pPr>
      <w:r>
        <w:rPr/>
        <w:t xml:space="preserve">fixed and mobile sources. Exergoeconomic / environmental optimization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Caracterização da atmosfera e seus poluentes. 2) Padrões da qualidade do ar. 3) Dispersão de poluentes na atmosfera. 4) Modelagem matemática do</w:t>
      </w:r>
    </w:p>
    <w:p>
      <w:pPr>
        <w:pStyle w:val="Normal"/>
        <w:jc w:val="left"/>
      </w:pPr>
      <w:r>
        <w:rPr/>
        <w:t xml:space="preserve">transporte de poluentes.5) Qualidade do ar no interior de edifícios.6) Controle de poluição de fontes fixas e móveis.7) Otimização</w:t>
      </w:r>
    </w:p>
    <w:p>
      <w:pPr>
        <w:pStyle w:val="Normal"/>
        <w:jc w:val="left"/>
      </w:pPr>
      <w:r>
        <w:rPr/>
        <w:t xml:space="preserve">exergoeconômica/ambiental.</w:t>
      </w:r>
    </w:p>
    <w:p>
      <w:pPr>
        <w:pStyle w:val="Normal"/>
        <w:jc w:val="left"/>
      </w:pPr>
      <w:r>
        <w:rPr/>
        <w:t xml:space="preserve">Characterization of the atmosphere and its pollutants.Air quality standards.Dispersion of pollutants in the atmosphere.Mathematical modeling of pollutant</w:t>
      </w:r>
    </w:p>
    <w:p>
      <w:pPr>
        <w:pStyle w:val="Normal"/>
        <w:jc w:val="left"/>
      </w:pPr>
      <w:r>
        <w:rPr/>
        <w:t xml:space="preserve">transport.Air quality inside buildings.Control pollution of fixed and mobile sourcesExergoeconomic / environmental optimization.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expositivas e atividades em grupo.</w:t>
      </w:r>
    </w:p>
    <w:p>
      <w:pPr>
        <w:pStyle w:val="Normal"/>
        <w:jc w:val="left"/>
      </w:pPr>
      <w:r>
        <w:rPr/>
        <w:t xml:space="preserve">Critério: Média ponderada de provas e atividades.</w:t>
      </w:r>
    </w:p>
    <w:p>
      <w:pPr>
        <w:pStyle w:val="Normal"/>
        <w:jc w:val="left"/>
      </w:pPr>
      <w:r>
        <w:rPr/>
        <w:t xml:space="preserve">Norma de recuperação: 1 (uma) prova escrita.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básica:GUNTER, F.; Introdução aos problemas da poluição ambiental. 1 ed. São Paulo: Editora EPU, 2008.LENZI, E. F.; FAVERO, L.O.B.</w:t>
      </w:r>
    </w:p>
    <w:p>
      <w:pPr>
        <w:pStyle w:val="Normal"/>
        <w:jc w:val="left"/>
      </w:pPr>
      <w:r>
        <w:rPr/>
        <w:t xml:space="preserve">Introdução à química da atmosfera Ciência, vida e sobrevivência. 1ª. ed. Rio de Janeiro: Editora LCT, 465p. 2009.SPIRO, T. G.; STIGLIANI, E. W. M.</w:t>
      </w:r>
    </w:p>
    <w:p>
      <w:pPr>
        <w:pStyle w:val="Normal"/>
        <w:jc w:val="left"/>
      </w:pPr>
      <w:r>
        <w:rPr/>
        <w:t xml:space="preserve">Química ambiental. 2 ed. Sao Paulo: Pearson / Prentice Hall. 2008. 352p.VESILIND, P. A.; MORGAN, S. M., revisão técnica Carlos Alberto de Moya</w:t>
      </w:r>
    </w:p>
    <w:p>
      <w:pPr>
        <w:pStyle w:val="Normal"/>
        <w:jc w:val="left"/>
      </w:pPr>
      <w:r>
        <w:rPr/>
        <w:t xml:space="preserve">Figueira Netto; Lineu Belico dos Reis. Introdução à Engenharia Ambiental. Tradução da 2ª edição norte-americana. Editora Cengage Learning, São Paulo,</w:t>
      </w:r>
    </w:p>
    <w:p>
      <w:pPr>
        <w:pStyle w:val="Normal"/>
        <w:jc w:val="left"/>
      </w:pPr>
      <w:r>
        <w:rPr/>
        <w:t xml:space="preserve">2015.Bibliografia complementar:JACOBSON, Mark Z. Atmospheric pollution: history, science, and regulation. Cambridge, Inglaterra: Cambridge</w:t>
      </w:r>
    </w:p>
    <w:p>
      <w:pPr>
        <w:pStyle w:val="Normal"/>
        <w:jc w:val="left"/>
      </w:pPr>
      <w:r>
        <w:rPr/>
        <w:t xml:space="preserve">University Press, c2002. xi, 399 p. Includes bibliographical references (p 355-370). ISBN 9780521010443.SEINFELD, J.H.;MANAHAN, S.E.</w:t>
      </w:r>
    </w:p>
    <w:p>
      <w:pPr>
        <w:pStyle w:val="Normal"/>
        <w:jc w:val="left"/>
      </w:pPr>
      <w:r>
        <w:rPr/>
        <w:t xml:space="preserve">Environmental chemistry. 9 th edition. Boca Raton, FL: CRC Press. 753p. 2010.PANDIS, S.N. Atmospheric Chemistry and Physics: From air pollution to</w:t>
      </w:r>
    </w:p>
    <w:p>
      <w:pPr>
        <w:pStyle w:val="Normal"/>
        <w:jc w:val="left"/>
      </w:pPr>
      <w:r>
        <w:rPr/>
        <w:t xml:space="preserve">climate change. John Wiley&amp; Sons, 1998.SCHNELLE JR, Karl B; BROWN, Charles A. Air pollution control technology handbook. New York: CRC</w:t>
      </w:r>
    </w:p>
    <w:p>
      <w:pPr>
        <w:pStyle w:val="Normal"/>
        <w:jc w:val="left"/>
      </w:pPr>
      <w:r>
        <w:rPr/>
        <w:t xml:space="preserve">Press, 2001. 386 p. (Mechanical engineering handbook series). ISBN 9780849395888.VALLERO, Daniel A. Fundamentals of air pollution. 4 ed.</w:t>
      </w:r>
    </w:p>
    <w:p>
      <w:pPr>
        <w:pStyle w:val="Normal"/>
        <w:jc w:val="left"/>
      </w:pPr>
      <w:r>
        <w:rPr/>
        <w:t xml:space="preserve">Amsterdam: Elsevier, 2008. 942 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LOB1207: Poluição Ambiental I (Requisito)</w:t>
      </w:r>
    </w:p>
    <w:p>
      <w:pPr>
        <w:pStyle w:val="Normal"/>
        <w:jc w:val="left"/>
      </w:pPr>
      <w:r>
        <w:rPr/>
        <w:t xml:space="preserve">LOQ4076: Termodinâmica Aplicada (Requisito)</w:t>
      </w:r>
    </w:p>
    <w:p>
      <w:pPr>
        <w:pStyle w:val="Normal"/>
        <w:jc w:val="left"/>
      </w:pPr>
      <w:r>
        <w:rPr/>
        <w:t xml:space="preserve">LOQ4083: Fenômenos de Transporte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