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LOB1256</w:t>
      </w:r>
    </w:p>
    <w:p>
      <w:pPr>
        <w:pStyle w:val="Normal"/>
        <w:jc w:val="left"/>
      </w:pPr>
      <w:r>
        <w:rPr/>
        <w:t xml:space="preserve">LOB1256 - Cartografia e Topografia Aplicadas à Estudos Ambientais</w:t>
      </w:r>
    </w:p>
    <w:p>
      <w:pPr>
        <w:pStyle w:val="Normal"/>
        <w:jc w:val="left"/>
      </w:pPr>
      <w:r>
        <w:rPr/>
        <w:t xml:space="preserve">Cartography and Topography Applied to Environmental Studies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os fundamentos e técnicas de cartografia e topografia aplicadas à estudos ambientais.</w:t>
      </w:r>
    </w:p>
    <w:p>
      <w:pPr>
        <w:pStyle w:val="Normal"/>
        <w:jc w:val="left"/>
      </w:pPr>
      <w:r>
        <w:rPr/>
        <w:t xml:space="preserve">Provide the fundamentals and techniques of cartography and topography applied to environmental studies.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9146830 - Danúbia Caporusso Bargos</w:t>
      </w:r>
    </w:p>
    <w:p>
      <w:pPr>
        <w:pStyle w:val="Normal"/>
        <w:jc w:val="left"/>
      </w:pPr>
      <w:r>
        <w:rPr/>
        <w:t xml:space="preserve">5464150 - Mariana Consiglio Kasemodel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cartografia. Conceitos básicos de cartografia e geodésia. Escalas. Sistemas de coordenadas. Projeções cartográficas. Sistema Cartográfico</w:t>
      </w:r>
    </w:p>
    <w:p>
      <w:pPr>
        <w:pStyle w:val="Normal"/>
        <w:jc w:val="left"/>
      </w:pPr>
      <w:r>
        <w:rPr/>
        <w:t xml:space="preserve">Nacional (SCN). Introdução ao Sensoriamento Remoto. Sistema de Posicionamento Global (GPS). Cartografia digital. Uso de cartas, mapas e plantas em</w:t>
      </w:r>
    </w:p>
    <w:p>
      <w:pPr>
        <w:pStyle w:val="Normal"/>
        <w:jc w:val="left"/>
      </w:pPr>
      <w:r>
        <w:rPr/>
        <w:t xml:space="preserve">estudos ambientais. Introdução à topografia. Métodos para obtenção de medidas topográficas. Levantamento topográfico. Nivelamento. Mapas topográficos</w:t>
      </w:r>
    </w:p>
    <w:p>
      <w:pPr>
        <w:pStyle w:val="Normal"/>
        <w:jc w:val="left"/>
      </w:pPr>
      <w:r>
        <w:rPr/>
        <w:t xml:space="preserve">em estudos ambientais.</w:t>
      </w:r>
    </w:p>
    <w:p>
      <w:pPr>
        <w:pStyle w:val="Normal"/>
        <w:jc w:val="left"/>
      </w:pPr>
      <w:r>
        <w:rPr/>
        <w:t xml:space="preserve">Introduction to cartography. Basic concepts of cartography and geodesy. Scales. Coordinate systems. Cartographic projections. National Cartographic</w:t>
      </w:r>
    </w:p>
    <w:p>
      <w:pPr>
        <w:pStyle w:val="Normal"/>
        <w:jc w:val="left"/>
      </w:pPr>
      <w:r>
        <w:rPr/>
        <w:t xml:space="preserve">System (NCS). Introduction to Remote Sensing. Global Positioning System (GPS). Digital cartography. Use of charts, maps and plants in environmental</w:t>
      </w:r>
    </w:p>
    <w:p>
      <w:pPr>
        <w:pStyle w:val="Normal"/>
        <w:jc w:val="left"/>
      </w:pPr>
      <w:r>
        <w:rPr/>
        <w:t xml:space="preserve">studies. Introduction to topography. Methods to obtain topographic measurements. Topographic survey. Leveling. Topographic maps in environmental</w:t>
      </w:r>
    </w:p>
    <w:p>
      <w:pPr>
        <w:pStyle w:val="Normal"/>
        <w:jc w:val="left"/>
      </w:pPr>
      <w:r>
        <w:rPr/>
        <w:t xml:space="preserve">studies.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Geodésia. Forma e Dimensões da Terra. Sistemas de Coordenadas. Projeções Cartográficas. Escala e precisão cartográfica. Cartografia Temática.</w:t>
      </w:r>
    </w:p>
    <w:p>
      <w:pPr>
        <w:pStyle w:val="Normal"/>
        <w:jc w:val="left"/>
      </w:pPr>
      <w:r>
        <w:rPr/>
        <w:t xml:space="preserve">Introdução ao Sensoriamento Remoto. Sistema “Global Navigation Satellite System” – GNSS. Representação cartográfica. Introdução à topografia:</w:t>
      </w:r>
    </w:p>
    <w:p>
      <w:pPr>
        <w:pStyle w:val="Normal"/>
        <w:jc w:val="left"/>
      </w:pPr>
      <w:r>
        <w:rPr/>
        <w:t xml:space="preserve">superfícies de referência, erros de observação. Norma técnica NBR 13.133. Métodos para obtenção de medidas topográficas. Medições de distâncias:</w:t>
      </w:r>
    </w:p>
    <w:p>
      <w:pPr>
        <w:pStyle w:val="Normal"/>
        <w:jc w:val="left"/>
      </w:pPr>
      <w:r>
        <w:rPr/>
        <w:t xml:space="preserve">medidas diretas e indiretas. Medições de direções: ângulos horizontais e verticais. Orientação: norte magnético; norte geográfico; azimute; rumo.</w:t>
      </w:r>
    </w:p>
    <w:p>
      <w:pPr>
        <w:pStyle w:val="Normal"/>
        <w:jc w:val="left"/>
      </w:pPr>
      <w:r>
        <w:rPr/>
        <w:t xml:space="preserve">Levantamento topográfico – planimetria. Nivelamento. Mapas topográficos aplicados à estudos ambientais. Representação do relevo. Uso de cartas, mapas</w:t>
      </w:r>
    </w:p>
    <w:p>
      <w:pPr>
        <w:pStyle w:val="Normal"/>
        <w:jc w:val="left"/>
      </w:pPr>
      <w:r>
        <w:rPr/>
        <w:t xml:space="preserve">e plantas em estudos ambientais. Infraestrutura de dados espaciais. Cartografia digital.</w:t>
      </w:r>
    </w:p>
    <w:p>
      <w:pPr>
        <w:pStyle w:val="Normal"/>
        <w:jc w:val="left"/>
      </w:pPr>
      <w:r>
        <w:rPr/>
        <w:t xml:space="preserve">Introduction to cartography and the history of maps; definitions and basic concepts of cartography and geodesy; shape and dimensions of land; coordinate</w:t>
      </w:r>
    </w:p>
    <w:p>
      <w:pPr>
        <w:pStyle w:val="Normal"/>
        <w:jc w:val="left"/>
      </w:pPr>
      <w:r>
        <w:rPr/>
        <w:t xml:space="preserve">systems. Cartographic projections. Scale and cartographic accuracy. Cartographic representation. Thematic cartography. Introduction to Remote</w:t>
      </w:r>
    </w:p>
    <w:p>
      <w:pPr>
        <w:pStyle w:val="Normal"/>
        <w:jc w:val="left"/>
      </w:pPr>
      <w:r>
        <w:rPr/>
        <w:t xml:space="preserve">Sensing. Global Navigation Satellite System - GNSS. Introduction to topography: reference surfaces, errors of observation. Technical standard NBR</w:t>
      </w:r>
    </w:p>
    <w:p>
      <w:pPr>
        <w:pStyle w:val="Normal"/>
        <w:jc w:val="left"/>
      </w:pPr>
      <w:r>
        <w:rPr/>
        <w:t xml:space="preserve">13.133. Methods to obtain topographic measurements. Measurements of distances: direct and indirect measures. Direction measurements: horizontal and</w:t>
      </w:r>
    </w:p>
    <w:p>
      <w:pPr>
        <w:pStyle w:val="Normal"/>
        <w:jc w:val="left"/>
      </w:pPr>
      <w:r>
        <w:rPr/>
        <w:t xml:space="preserve">vertical angles. Orientation: magnetic north; geographic north; azimuth; course. Topographic survey - planimetry. Leveling. Topographic maps applied to</w:t>
      </w:r>
    </w:p>
    <w:p>
      <w:pPr>
        <w:pStyle w:val="Normal"/>
        <w:jc w:val="left"/>
      </w:pPr>
      <w:r>
        <w:rPr/>
        <w:t xml:space="preserve">environmental studies. Representation of landforms. Maps applied to environmental studies. Spatial data infrastructure. Digital cartography.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 e práticas, visitas técnicas, pesquisas bibliográficas e estudos dirigidos.</w:t>
      </w:r>
    </w:p>
    <w:p>
      <w:pPr>
        <w:pStyle w:val="Normal"/>
        <w:jc w:val="left"/>
      </w:pPr>
      <w:r>
        <w:rPr/>
        <w:t xml:space="preserve">Critério: Média ponderada de exercícios e provas.</w:t>
      </w:r>
    </w:p>
    <w:p>
      <w:pPr>
        <w:pStyle w:val="Normal"/>
        <w:jc w:val="left"/>
      </w:pPr>
      <w:r>
        <w:rPr/>
        <w:t xml:space="preserve">Norma de recuperação: A nota final (MF) do aluno que realizou provas de recuperação dependerá da média do semestre (MS) e da média das</w:t>
      </w:r>
    </w:p>
    <w:p>
      <w:pPr>
        <w:pStyle w:val="Normal"/>
        <w:jc w:val="left"/>
      </w:pPr>
      <w:r>
        <w:rPr/>
        <w:t xml:space="preserve">provas de recuperação (MR), como segue:MF=5 se 5 ≤MR ≤ (10 - MS); MF = (MS + MR) / 2 se MR &gt; (10 – MS)MF = MS se MR &lt; 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BORGES, A.C. Topografia Aplicada a Engenharia Civil. Vol. I e II. Ed. Edgard Blücher. São Paulo, 1977.BREACH,M.; SCHOFIELD, W. Enginnering</w:t>
      </w:r>
    </w:p>
    <w:p>
      <w:pPr>
        <w:pStyle w:val="Normal"/>
        <w:jc w:val="left"/>
      </w:pPr>
      <w:r>
        <w:rPr/>
        <w:t xml:space="preserve">Surveying. London: Elsevier, 2007.CALIJURI, M. C.; CUNHA, D. G. F. Engenharia ambiental: Conceitos, tecnologia e gestão. Elsevier, 2012.</w:t>
      </w:r>
    </w:p>
    <w:p>
      <w:pPr>
        <w:pStyle w:val="Normal"/>
        <w:jc w:val="left"/>
      </w:pPr>
      <w:r>
        <w:rPr/>
        <w:t xml:space="preserve">DUARTE, P.A. Fundamentos de Cartografia. UFSC. Florianópolis, 2006.ESPARTEL,L. Curso de Topografia. Porto Alegre: Globo, 1980FITZ, P. R.</w:t>
      </w:r>
    </w:p>
    <w:p>
      <w:pPr>
        <w:pStyle w:val="Normal"/>
        <w:jc w:val="left"/>
      </w:pPr>
      <w:r>
        <w:rPr/>
        <w:t xml:space="preserve">Cartografia Básica. São Paulo. Oficina de Textos, 2008. GARCIA, G. J. Sensoriamento Remoto: princípios e interpretação de imagens. São Paulo, Nobel,</w:t>
      </w:r>
    </w:p>
    <w:p>
      <w:pPr>
        <w:pStyle w:val="Normal"/>
        <w:jc w:val="left"/>
      </w:pPr>
      <w:r>
        <w:rPr/>
        <w:t xml:space="preserve">1982.JOLY, F. La Cartografia. Barcelona, Ariel, 1982.LIBAUT, A. Geocartografia. Ed. Nacional, Universidade de São Paulo, 1975. LOCH, R. E. N.</w:t>
      </w:r>
    </w:p>
    <w:p>
      <w:pPr>
        <w:pStyle w:val="Normal"/>
        <w:jc w:val="left"/>
      </w:pPr>
      <w:r>
        <w:rPr/>
        <w:t xml:space="preserve">Cartografia: representação, comunicação e visualização de dados espaciais. Florianópolis: Editora da UFSC, 2006.MARTINELLI, M. Mapas da Geografia</w:t>
      </w:r>
    </w:p>
    <w:p>
      <w:pPr>
        <w:pStyle w:val="Normal"/>
        <w:jc w:val="left"/>
      </w:pPr>
      <w:r>
        <w:rPr/>
        <w:t xml:space="preserve">e Cartografia Temática. Contexto, 2003.MENEZES, P.M.L; FERNANDES, M.C. Roteiro de cartografia. Oficina de Textos, 2013. MIRANDA,J.</w:t>
      </w:r>
    </w:p>
    <w:p>
      <w:pPr>
        <w:pStyle w:val="Normal"/>
        <w:jc w:val="left"/>
      </w:pPr>
      <w:r>
        <w:rPr/>
        <w:t xml:space="preserve">Fundamentos de Sistemas de Informações Geográficas. Brasília: Embrapa, 2005.MONICO, J. Posicionamento pelo Navstar-GPS. São Paulo: UNESP,</w:t>
      </w:r>
    </w:p>
    <w:p>
      <w:pPr>
        <w:pStyle w:val="Normal"/>
        <w:jc w:val="left"/>
      </w:pPr>
      <w:r>
        <w:rPr/>
        <w:t xml:space="preserve">2000.MOREIRA, M.A. Fundamentos do Sensoreamento Remoto. Editora do INPE, 2001.OLIVEIRA, C. Dicionário cartográfico. Rio de Janeiro, IBGE,</w:t>
      </w:r>
    </w:p>
    <w:p>
      <w:pPr>
        <w:pStyle w:val="Normal"/>
        <w:jc w:val="left"/>
      </w:pPr>
      <w:r>
        <w:rPr/>
        <w:t xml:space="preserve">1983.ROBINSON, A. H.; MORRISON, J. L.; MUEHRCKE, P.C.A.; KIMERLING, J; GUPTIL, S. C. Elements of cartography, 6. ed. New York: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técnicas de campo e laboratório. São Paulo: Oficina dos Textos, 2005. ZUQUETTE, L.V., GANDOLFI, N. Cartografia Geotécnica. Oficina de Textos.</w:t>
      </w:r>
    </w:p>
    <w:p>
      <w:pPr>
        <w:pStyle w:val="Normal"/>
        <w:jc w:val="left"/>
      </w:pPr>
      <w:r>
        <w:rPr/>
        <w:t xml:space="preserve">São Paulo, 2004.ZUQUETTE, L. V. Geotecnia ambiental. Elsevier, 2015.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