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LOM3205</w:t>
      </w:r>
    </w:p>
    <w:p>
      <w:pPr>
        <w:pStyle w:val="Normal"/>
        <w:jc w:val="left"/>
      </w:pPr>
      <w:r>
        <w:rPr/>
        <w:t xml:space="preserve">LOM3205 - Eletromagnetismo</w:t>
      </w:r>
    </w:p>
    <w:p>
      <w:pPr>
        <w:pStyle w:val="Normal"/>
        <w:jc w:val="left"/>
      </w:pPr>
      <w:r>
        <w:rPr/>
        <w:t xml:space="preserve">Electromagnetism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formal da teoria dos campos eletromagnéticos independentes do tempo ou para situações quase-estáticas. Teoria das ondas eletromagnéticas.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Eletrostática. Magnetostática. Campos variantes no tempo. Equações de Maxwell. Ondas eletromagnéticas.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Eletrostática (Campo Eletrostático; Potencial Elétrico; Trabalho e Energia em Eletrostática) Técnicas Especiais (Equações de Laplace; Método das imagens;</w:t>
      </w:r>
    </w:p>
    <w:p>
      <w:pPr>
        <w:pStyle w:val="Normal"/>
        <w:jc w:val="left"/>
      </w:pPr>
      <w:r>
        <w:rPr/>
        <w:t xml:space="preserve">Separação de variáveis e Expansão em Multipolos) Campo Elétrico da Matéria (Polarização elétrica; Campo de objeto polarizado; cargas ligadas;</w:t>
      </w:r>
    </w:p>
    <w:p>
      <w:pPr>
        <w:pStyle w:val="Normal"/>
        <w:jc w:val="left"/>
      </w:pPr>
      <w:r>
        <w:rPr/>
        <w:t xml:space="preserve">deslocamento elétrico; Dielétricos lineares) Magnetostática (Lei de Lorentz; Lei de Biot-Savart; Lei de Ampére; Potencial Vetor Magnético) Campo</w:t>
      </w:r>
    </w:p>
    <w:p>
      <w:pPr>
        <w:pStyle w:val="Normal"/>
        <w:jc w:val="left"/>
      </w:pPr>
      <w:r>
        <w:rPr/>
        <w:t xml:space="preserve">Magnético na Matéria (Magnetização; Campos de objeto magnetizado; Campo auxiliar H; Meios Lineares e não lineares) Eletrodinâmica (Força</w:t>
      </w:r>
    </w:p>
    <w:p>
      <w:pPr>
        <w:pStyle w:val="Normal"/>
        <w:jc w:val="left"/>
      </w:pPr>
      <w:r>
        <w:rPr/>
        <w:t xml:space="preserve">eletromotriz; Indução eletromagnética; Equações de Maxwell; Leis de conservação) Ondas eletromagnéticas (Propagação no vácuo e na matéria; Reflexão e</w:t>
      </w:r>
    </w:p>
    <w:p>
      <w:pPr>
        <w:pStyle w:val="Normal"/>
        <w:jc w:val="left"/>
      </w:pPr>
      <w:r>
        <w:rPr/>
        <w:t xml:space="preserve">transmissão) ou Equação de ondas (Planas, esféricas e cilíndricas) e condições de contorno (interfaces)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exercícios comentados</w:t>
      </w:r>
    </w:p>
    <w:p>
      <w:pPr>
        <w:pStyle w:val="Normal"/>
        <w:jc w:val="left"/>
      </w:pPr>
      <w:r>
        <w:rPr/>
        <w:t xml:space="preserve">Critério: Média final calculada pelas notas de 2 provas (P1 e P2), seguindo os pesos MF=(P1+2*P2)/3, ou seja, peso 1 para a P1 e peso 2 para a P2.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CHENG,DAVID K.Field and Wave Electromagnetics. Addison Weslwy Publishing Company.1989. SLATER, J.C.; FRANK, N.H. Electromagnetism.</w:t>
      </w:r>
    </w:p>
    <w:p>
      <w:pPr>
        <w:pStyle w:val="Normal"/>
        <w:jc w:val="left"/>
      </w:pPr>
      <w:r>
        <w:rPr/>
        <w:t xml:space="preserve">McGraw-Hill, New York, 1974. MARION, J.B. Classical Electromagnetic Radiation. Academic Press, New York, 1965. BOHN, E.V. Introduction to</w:t>
      </w:r>
    </w:p>
    <w:p>
      <w:pPr>
        <w:pStyle w:val="Normal"/>
        <w:jc w:val="left"/>
      </w:pPr>
      <w:r>
        <w:rPr/>
        <w:t xml:space="preserve">electromagnetic fields and waves. Addison Wesley, 1968. REITZ, J.R.; MILFORD, F.J. Foundations of eletromagnetic theory. Addison Wesley,</w:t>
      </w:r>
    </w:p>
    <w:p>
      <w:pPr>
        <w:pStyle w:val="Normal"/>
        <w:jc w:val="left"/>
      </w:pPr>
      <w:r>
        <w:rPr/>
        <w:t xml:space="preserve">Publishing, Co. 1970. GRIFFITHS, D.J. Introduction to Electrodynamics. Prentice Hall, New York. 1998. RAMO, WHINNERY E VAN DUZER,</w:t>
      </w:r>
    </w:p>
    <w:p>
      <w:pPr>
        <w:pStyle w:val="Normal"/>
        <w:jc w:val="left"/>
      </w:pPr>
      <w:r>
        <w:rPr/>
        <w:t xml:space="preserve">Fields and Waves in Communication Electronics, Wiley.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