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LOM3208</w:t>
      </w:r>
    </w:p>
    <w:p>
      <w:pPr>
        <w:pStyle w:val="Normal"/>
        <w:jc w:val="left"/>
      </w:pPr>
      <w:r>
        <w:rPr/>
        <w:t xml:space="preserve">LOM3208 - Eletroquímica</w:t>
      </w:r>
    </w:p>
    <w:p>
      <w:pPr>
        <w:pStyle w:val="Normal"/>
        <w:jc w:val="left"/>
      </w:pPr>
      <w:r>
        <w:rPr/>
        <w:t xml:space="preserve">Electrochemistry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visa propiciar aos alunos os conhecimentos básicos de eletroquímica, tanto do ponto de vista da eletroquímica iônica como da eletródica, e</w:t>
      </w:r>
    </w:p>
    <w:p>
      <w:pPr>
        <w:pStyle w:val="Normal"/>
        <w:jc w:val="left"/>
      </w:pPr>
      <w:r>
        <w:rPr/>
        <w:t xml:space="preserve">apresentar as principais aplicações da eletroquímica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144651 - Antonio Fernando Sartori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Princípios da eletroquímica iônica e da eletroquímica eletródica.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Princípios da eletroquímica iônica: interações iônicas, equilíbrio iônico e condução eletrolítica. Princípios da eletroquímica eletródica: fenômenos</w:t>
      </w:r>
    </w:p>
    <w:p>
      <w:pPr>
        <w:pStyle w:val="Normal"/>
        <w:jc w:val="left"/>
      </w:pPr>
      <w:r>
        <w:rPr/>
        <w:t xml:space="preserve">interfaciais, potenciais de eletrodo e células eletroquímicas. Processos de eletrodo. Métodos eletroquímicos de análise química. Aplicações da eletroquímica:</w:t>
      </w:r>
    </w:p>
    <w:p>
      <w:pPr>
        <w:pStyle w:val="Normal"/>
        <w:jc w:val="left"/>
      </w:pPr>
      <w:r>
        <w:rPr/>
        <w:t xml:space="preserve">fontes eletroquímicas de energia, processos eletrometalúrgicos e galvanoplastia.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BOCKRIS, J.O.M.;. REDDY, A.K.N. Modern Electrochemistry, 2 vols, Plenum Press, NY, 1977. DENARO, A. R. Fundamentos de Eletroquímica, Ed.</w:t>
      </w:r>
    </w:p>
    <w:p>
      <w:pPr>
        <w:pStyle w:val="Normal"/>
        <w:jc w:val="left"/>
      </w:pPr>
      <w:r>
        <w:rPr/>
        <w:t xml:space="preserve">Edgard Blucher, São Paulo, 1974. OLDHAM, K. B.; MYLAND, J. C. Fundamentals of Electrochemical Science, Academic Press, New York, 1994.</w:t>
      </w:r>
    </w:p>
    <w:p>
      <w:pPr>
        <w:pStyle w:val="Normal"/>
        <w:jc w:val="left"/>
      </w:pPr>
      <w:r>
        <w:rPr/>
        <w:t xml:space="preserve">TICIANELLI, E. A.; GONZALEZ, E. R., Eletroquímica, Edusp, 1998. CROW, D.R. Principles and Applications of Electrochemistry, Blackie Academic</w:t>
      </w:r>
    </w:p>
    <w:p>
      <w:pPr>
        <w:pStyle w:val="Normal"/>
        <w:jc w:val="left"/>
      </w:pPr>
      <w:r>
        <w:rPr/>
        <w:t xml:space="preserve">and Professional, London, 1994. KUHN, A .T. Industrial Electrochemical Processes, Elsevier, Amsterdam, 1971. PLETCHER, D.; WALSH, F. C.</w:t>
      </w:r>
    </w:p>
    <w:p>
      <w:pPr>
        <w:pStyle w:val="Normal"/>
        <w:jc w:val="left"/>
      </w:pPr>
      <w:r>
        <w:rPr/>
        <w:t xml:space="preserve">Industrial Electrochemistry, 2 ed., Blackie Academic &amp; Professional, Cambridge,1993.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LOM3240: Química Inorgânica Fundamental e Aplicada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