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LOM3038</w:t>
      </w:r>
    </w:p>
    <w:p>
      <w:pPr>
        <w:pStyle w:val="Normal"/>
        <w:jc w:val="left"/>
      </w:pPr>
      <w:r>
        <w:rPr/>
        <w:t xml:space="preserve">LOM3038 - Recursos Naturais</w:t>
      </w:r>
    </w:p>
    <w:p>
      <w:pPr>
        <w:pStyle w:val="Normal"/>
        <w:jc w:val="left"/>
      </w:pPr>
      <w:r>
        <w:rPr/>
        <w:t xml:space="preserve">Natural Resources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-Apresentar a evolução das condições geológicas da Terra que culminaram com os recursos naturais existentes hoje, com ênfase nas reservas de</w:t>
      </w:r>
    </w:p>
    <w:p>
      <w:pPr>
        <w:pStyle w:val="Normal"/>
        <w:jc w:val="left"/>
      </w:pPr>
      <w:r>
        <w:rPr/>
        <w:t xml:space="preserve">combustíveis fósseis, hídricos e de minérios e a conseqüente reserva de energia advinda dessas fontes naturais. A América do Sul e do Brasil, mais</w:t>
      </w:r>
    </w:p>
    <w:p>
      <w:pPr>
        <w:pStyle w:val="Normal"/>
        <w:jc w:val="left"/>
      </w:pPr>
      <w:r>
        <w:rPr/>
        <w:t xml:space="preserve">especificamente, são destacados.- Acompanhar, através da literatura atual, a escassez dos recursos em vista do mau uso e das alternativas para o</w:t>
      </w:r>
    </w:p>
    <w:p>
      <w:pPr>
        <w:pStyle w:val="Normal"/>
        <w:jc w:val="left"/>
      </w:pPr>
      <w:r>
        <w:rPr/>
        <w:t xml:space="preserve">aproveitamento racional dos recursos existentes, com alternativas na área de geração de energia.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Universo e Terra,- Desenvolvimento da Terra.- Combustíveis fósseis.- Recursos renováveis e biomassa.- Recursos minerais.- Matérias-primas da grande</w:t>
      </w:r>
    </w:p>
    <w:p>
      <w:pPr>
        <w:pStyle w:val="Normal"/>
        <w:jc w:val="left"/>
      </w:pPr>
      <w:r>
        <w:rPr/>
        <w:t xml:space="preserve">indústria química:metais ferrosos e não-ferrosos.- Recursos hídricos.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Formação do Universo. - Formação do Sistema Solar.- Desenvolvimento da Terra.- Principais Eras Geológicas.- Petróleo.- Carvão e Gás Natural Geração de energia termelétrica.- Recursos Renováveis.- Biomassa ? Fontes alternativas de energia.- Matérias-primas para a grande indústria química.Metais ferrosos.- Metais não-ferrosos.- Recursos hídricos ? Bacias hídricas.- Poluição das águas.- Escassez e reaproveitamento das águas.- Geração de</w:t>
      </w:r>
    </w:p>
    <w:p>
      <w:pPr>
        <w:pStyle w:val="Normal"/>
        <w:jc w:val="left"/>
      </w:pPr>
      <w:r>
        <w:rPr/>
        <w:t xml:space="preserve">energia elétrica.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bimestrais escritas (P1 e P2), cada uma valendo nota de 0,0 a 10,0.</w:t>
      </w:r>
    </w:p>
    <w:p>
      <w:pPr>
        <w:pStyle w:val="Normal"/>
        <w:jc w:val="left"/>
      </w:pPr>
      <w:r>
        <w:rPr/>
        <w:t xml:space="preserve">Critério: MS= P1+P2/2, onde: MS= média do semestre.MS&gt; ou = 5,0 = Aluno AprovadoMS&lt; 3,0 = Aluno Reprovado3,0 &lt; ou = MS &lt; 5,0 =</w:t>
      </w:r>
    </w:p>
    <w:p>
      <w:pPr>
        <w:pStyle w:val="Normal"/>
        <w:jc w:val="left"/>
      </w:pPr>
      <w:r>
        <w:rPr/>
        <w:t xml:space="preserve">Aluno de Recuperação.</w:t>
      </w:r>
    </w:p>
    <w:p>
      <w:pPr>
        <w:pStyle w:val="Normal"/>
        <w:jc w:val="left"/>
      </w:pPr>
      <w:r>
        <w:rPr/>
        <w:t xml:space="preserve">Norma de recuperação: Estudo dirigido de todo o conteúdo da disciplina e uma prova (PR) valendo nota de 0,0 a 10,0, contendo todo o conteúdo</w:t>
      </w:r>
    </w:p>
    <w:p>
      <w:pPr>
        <w:pStyle w:val="Normal"/>
        <w:jc w:val="left"/>
      </w:pPr>
      <w:r>
        <w:rPr/>
        <w:t xml:space="preserve">da disciplina.O aluno será aprovado se apresentar (média final) MF &gt; ou = 5,0.Onde: MF= MS+PR/2, onde: MS= média do semestre e PR= prova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Schäfer, A., Fundamentos de Ecologia e Biogeografia de Águas Continentais, Ed. Universidade, Porto Alegre.- Abreu, S.F. Recursos Minerais do Brasil,</w:t>
      </w:r>
    </w:p>
    <w:p>
      <w:pPr>
        <w:pStyle w:val="Normal"/>
        <w:jc w:val="left"/>
      </w:pPr>
      <w:r>
        <w:rPr/>
        <w:t xml:space="preserve">Ed. Edgard Bluecher, 1973.- Carioca, J. O. B. and Arora, H.L. Biomassa-Fundamentos e Aplicações Tecnológicas, Universidade Federal do Ceará, 1984.Fernandes, F.R.C. Quem é quem no Subsolo Brasileiro, MCT/CNPq, 1987- Petri, S. e Fúlfaro, V. Geologia do Brasil, EDUSP, 1983.- Revistas</w:t>
      </w:r>
    </w:p>
    <w:p>
      <w:pPr>
        <w:pStyle w:val="Normal"/>
        <w:jc w:val="left"/>
      </w:pPr>
      <w:r>
        <w:rPr/>
        <w:t xml:space="preserve">especializadas e fontes de informação multimídia as mais diversas, dado ao caráter dinâmico das informações sobre reservas minerais, geração de energia e</w:t>
      </w:r>
    </w:p>
    <w:p>
      <w:pPr>
        <w:pStyle w:val="Normal"/>
        <w:jc w:val="left"/>
      </w:pPr>
      <w:r>
        <w:rPr/>
        <w:t xml:space="preserve">recursos naturais em geral.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