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LOM3211 -  Estruturas e Propriedades de Materiais</w:t>
      </w:r>
    </w:p>
    <w:p>
      <w:pPr>
        <w:pStyle w:val="Heading3"/>
      </w:pPr>
      <w:r>
        <w:t>Structures and Properties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as estruturas de materiais metálicos, cerâmicos e poliméricos e estabelecer correlação com as suas propriedades físicas e químicas.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Revisão de ciência dos materiais. Estruturas e propriedades físicas e químicas de materiais metálicos, cerâmicos, poliméricos e compósitos.</w:t>
      </w:r>
    </w:p>
    <w:p>
      <w:pPr>
        <w:pStyle w:val="Heading2"/>
      </w:pPr>
      <w:r>
        <w:t>Programa</w:t>
      </w:r>
    </w:p>
    <w:p>
      <w:r>
        <w:t>Revisão de ciência dos materiais. Materiais metálicos: ligas e compostos intermetálicos. Materiais cerâmicos: óxidos, nitretos, carbetos e metais duros. Cristais moleculares. Zeólitas. Materiais mesoporosos. Polímeros: estrutura e propriedades. Polímeros termoplásticos, elastoméricos e termorrígidos. Materiais vítreos e amorfos. Propriedades dos materiais amorfos. Estrutura e propriedades dos materiais carbonosos.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CALLISTER Jr., W. D. Ciência e engenharia de materiais. Rio de Janeiro: LTC, 2008. VAN VLACK, L. H. Princípios de ciência e tecnologia dos materiais. Rio de Janeiro: Editora Campus, 1984. SHACKELFORD, J. E. Ciência dos materiais. São Paulo: Prentice Hall, 2008. ASKELAND, D. R.; PHULE, P. P. Ciência e engenharia dos materiais. São Paulo: CENGAGE, 2008. ASHBY, M. F.; JONES, D. R. H. Engenharia de materiais, 2 vol. Rio de Janeiro: Elsevier Editora, 2007. SMART, I.; MOORE, E. Solid State Chemistry, an Introduction. Chapman &amp; Hill, 1992. MÜLLER, U. Inorganic Structural Chemistry. John Wiley &amp; Sons, 1993. WEST, A.R. Solid State Chemistry and its Applications.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LOM3016 -  Introdução à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