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LOB1009 -  Leitura e Interpretação de Desenho Técnico</w:t>
      </w:r>
    </w:p>
    <w:p>
      <w:pPr>
        <w:pStyle w:val="Heading3"/>
      </w:pPr>
      <w:r>
        <w:t>Reading and interpreting technical drawing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(1), EB (1), EP (1), EQD (1), EQN (1)</w:t>
      </w:r>
    </w:p>
    <w:p>
      <w:pPr>
        <w:pStyle w:val="Heading2"/>
      </w:pPr>
      <w:r>
        <w:t>Objetivos</w:t>
      </w:r>
    </w:p>
    <w:p>
      <w:r>
        <w:t>-Introdução</w:t>
        <w:br/>
        <w:t>-Teoria Elementar do Desenho Projetivo</w:t>
        <w:br/>
        <w:t>-Projeções Ortogonais pelo 1º Diedro</w:t>
        <w:br/>
        <w:t>-Projeções Ortogonais pelo 3º Diedro</w:t>
        <w:br/>
        <w:t>-Leitura e Interpretação de Desenhos</w:t>
        <w:br/>
        <w:t>-Escalas</w:t>
        <w:br/>
        <w:t>-Desenhos com Instrumentos</w:t>
        <w:br/>
        <w:t>-Cortes e Representações Convencionais</w:t>
        <w:br/>
        <w:t>-Projeções Auxiliares</w:t>
        <w:br/>
        <w:t>-Cotação</w:t>
        <w:br/>
        <w:t>-Desenhos de Conjuntos e Detalhes</w:t>
        <w:br/>
        <w:t xml:space="preserve">-Aplicação de Tolerâncias e Ajustes </w:t>
        <w:br/>
        <w:t>-Símbolos de Acabamento Superficial</w:t>
        <w:br/>
        <w:t>-Desenho de Elementos de Máquina</w:t>
        <w:br/>
        <w:t>-Desenho de Equipamentos e Acessórios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Ensinar a linguagem gráfica normalizada internacionalmente para representação de máquinas e equipamentos que integram os processos de engenharia.</w:t>
        <w:br/>
        <w:t>Desenvolver o raciocínio espacial e a criatividade de representação.</w:t>
      </w:r>
    </w:p>
    <w:p>
      <w:pPr>
        <w:pStyle w:val="Heading2"/>
      </w:pPr>
      <w:r>
        <w:t>Programa resumido</w:t>
      </w:r>
    </w:p>
    <w:p>
      <w:r>
        <w:t>1 - INTRODUÇÃO</w:t>
        <w:br/>
        <w:t>Apresentação e definição da disciplina, destacando a importância do desenho na engenharia; Normas ABNT e ISO.</w:t>
        <w:br/>
        <w:t>2 - TEORIA ELEMENTAR DO DESENHO PROJETIVO</w:t>
        <w:br/>
        <w:t>Representação de vistas como sistema internacional; representação de arestas visíveis e invisíveis; linhas de centro e eixos de simetria.</w:t>
        <w:br/>
        <w:t>3 - PROJEÇÕES ORTOGONAIS PELO 1º DIEDRO</w:t>
        <w:br/>
        <w:t>Princípio fundamental; projeções principais; rebatimentos convencionados.</w:t>
        <w:br/>
        <w:t>4 - PROJEÇÕES ORTOGONAIS PELO 3º DIEDRO</w:t>
        <w:br/>
        <w:t>Princípio fundamental; projeções principais; rebatimentos convencionados.</w:t>
        <w:br/>
        <w:t>5 - LEITURA E INTERPRETAÇÃO DE DESENHOS</w:t>
        <w:br/>
        <w:t>Leitura por meio de esboço em perspectiva e mediante construção de modelos.</w:t>
        <w:br/>
        <w:t>6 - ESCALAS</w:t>
        <w:br/>
        <w:t>Definição e normalização</w:t>
        <w:br/>
        <w:t>7 - DESENHOS COM INSTRUMENTOS</w:t>
        <w:br/>
        <w:t>Regras para emprego dos esquadros, compasso e régua "T"; disposição do desenho nas folhas padronizadas.</w:t>
        <w:br/>
        <w:t>8 - CORTES E REPRESENTAÇÕES CONVENCIONAIS</w:t>
        <w:br/>
        <w:t>Princípios fundamentais; aplicações; tipos normalizados; representações e regras para traçado; seções e rupturas.</w:t>
        <w:br/>
        <w:t>9 - PROJEÇÕES AUXILIARES</w:t>
        <w:br/>
        <w:t>Princípios fundamentais; finalidades e aplicações; representações normalizadas.</w:t>
        <w:br/>
        <w:t>10 - COTAÇÃO</w:t>
        <w:br/>
        <w:t>Regras de colocação e distribuição de cotas.</w:t>
        <w:br/>
        <w:t>11 - DESENHOS DE CONJUNTOS E DETALHES</w:t>
        <w:br/>
        <w:t>Definições; tipos recomendados de legenda e lista de peça; formas de numeração de desenhos; regras práticas para execução e verificação de desenhos.</w:t>
        <w:br/>
        <w:t>12 - APLICAÇÃO DE TOLERÂNCIAS E AJUSTES</w:t>
        <w:br/>
        <w:t>Definição e finalidades; sistema ISO; uso de tabelas e indicação nos desenhos.</w:t>
        <w:br/>
        <w:t>13 - SÍMBOLOS DE ACABAMENTO SUPERFICIAL</w:t>
        <w:br/>
        <w:t>Definição; simbologia normalizada; aplicações.</w:t>
        <w:br/>
        <w:t>14 - DESENHO DE ELEMENTOS DE MÁQUINA</w:t>
        <w:br/>
        <w:t>Definições, aplicações, tipos, proporções e representações convencionais de: roscas, parafusos, porcas, arruelas, polias, correias e chavetas.</w:t>
        <w:br/>
        <w:t>15 - DESENHO DE EQUIPAMENTOS E ACESSÓRIOS</w:t>
        <w:br/>
        <w:t>Desenho de conjunto e detalhes envolvendo elementos de ligação e de máquinas com aplicação de tabelas e catálogos.</w:t>
      </w:r>
    </w:p>
    <w:p>
      <w:pPr>
        <w:pStyle w:val="Heading2"/>
      </w:pPr>
      <w:r>
        <w:t>Programa</w:t>
      </w:r>
    </w:p>
    <w:p>
      <w:r>
        <w:t>A avaliação é continuada e constará de duas provas objetivas (Pi) realizadas ao longo do curso (antes da recuperação), bem como de exercícios práticos realizados em sala de aula e extra classe (TC/TS).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NOTA FINAL = [(MédiaTC/TS)x0,2] + [(MédiaPi)x0,8]</w:t>
        <w:br/>
      </w:r>
      <w:r>
        <w:rPr>
          <w:b/>
        </w:rPr>
        <w:t xml:space="preserve">Critério: </w:t>
      </w:r>
      <w:r>
        <w:t>- A recuperação deverá consistir de uma prova englobando a matéria toda do semestre.</w:t>
        <w:br/>
        <w:t>- A média final (pós-recuperação) deverá ser composta por uma média simples entre a nota do semestre (nota final) e a da prova de recuperação.</w:t>
        <w:br/>
      </w:r>
      <w:r>
        <w:rPr>
          <w:b/>
        </w:rPr>
        <w:t xml:space="preserve">Norma de recuperação: </w:t>
      </w:r>
      <w:r>
        <w:t>1 - ABNT - COLETÂNEA DE NORMAS DE DESENHO TÉCNICO</w:t>
        <w:br/>
        <w:t>Normas Técnicas publicadas pela ABNT</w:t>
        <w:br/>
        <w:t>2 - DESENHO BÁSICO NA ENGENHARIA</w:t>
        <w:br/>
        <w:t>Ribeiro, Antonio Clélio - Apostila publicada pela FAENQUIL</w:t>
        <w:br/>
        <w:t>3 - FUNDAMENTOS DE DIBUJO EM INGENIERIA</w:t>
        <w:br/>
        <w:t>Luzader, Warren J. - Ed. Comp. Editorial Continental - México</w:t>
        <w:br/>
        <w:t>4 - MANUAL DE DESENHO TÉCNICO</w:t>
        <w:br/>
        <w:t>Manfé, G./ Scarato, G./ Pozza, R. - Ed. Renovada Livros Culturais Ltda.</w:t>
        <w:br/>
        <w:t>5 - EXPRESSÃO GRÁFICA - DESENHO TÉCNICO</w:t>
        <w:br/>
        <w:t>Hoelsher, R. P./ Springer, C.H./ Dobrovolny, J.S. - Ed. LTC Editora S.A.</w:t>
        <w:br/>
        <w:t>6 - DESENHO TÉCNICO</w:t>
        <w:br/>
        <w:t>French, Thomas E. - Editora Globo</w:t>
        <w:br/>
        <w:t>7 - DESENHO TÉCNICO</w:t>
        <w:br/>
        <w:t>Bachmann, A./ Forberg, R - Editora Globo</w:t>
        <w:br/>
        <w:t>8 - DESENHISTA DE MÁQUINAS</w:t>
        <w:br/>
        <w:t>Escola PRO-TEC</w:t>
      </w:r>
    </w:p>
    <w:p>
      <w:pPr>
        <w:pStyle w:val="Heading2"/>
      </w:pPr>
      <w:r>
        <w:t>Bibliografia</w:t>
      </w:r>
    </w:p>
    <w:p>
      <w:r>
        <w:t>5840820 - Gustavo Aristides Santana Martinez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