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 Aplicada</w:t>
      </w:r>
    </w:p>
    <w:p>
      <w:pPr>
        <w:pStyle w:val="Heading3"/>
      </w:pPr>
      <w:r>
        <w:t>Climatology applied</w:t>
      </w:r>
    </w:p>
    <w:p/>
    <w:p>
      <w:pPr>
        <w:pStyle w:val="ListBullet"/>
      </w:pPr>
      <w:r>
        <w:t>Créditos-aula: 4</w:t>
        <w:br/>
      </w:r>
      <w:r>
        <w:t>Créditos-trabalho: 0</w:t>
        <w:br/>
      </w:r>
      <w:r>
        <w:t>Carga horária: 60 h</w:t>
        <w:br/>
      </w:r>
      <w:r>
        <w:t>Ativação: 01/01/2024</w:t>
        <w:br/>
      </w:r>
      <w:r>
        <w:t>Departamento: Ciências Básicas e Ambientais</w:t>
        <w:br/>
      </w:r>
      <w:r>
        <w:t>Curso (semestre ideal): EA (6)</w:t>
      </w:r>
    </w:p>
    <w:p>
      <w:pPr>
        <w:pStyle w:val="Heading2"/>
      </w:pPr>
      <w:r>
        <w:t>Objetivos</w:t>
      </w:r>
    </w:p>
    <w:p>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 xml:space="preserve">Docente(s) Responsável(eis) </w:t>
      </w:r>
    </w:p>
    <w:p>
      <w:pPr>
        <w:pStyle w:val="ListBullet"/>
      </w:pPr>
      <w:r>
        <w:t>9146830 - Danúbia Caporusso Bargos</w:t>
      </w:r>
    </w:p>
    <w:p>
      <w:pPr>
        <w:pStyle w:val="Heading2"/>
      </w:pPr>
      <w:r>
        <w:t>Programa resumido</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Programa</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Clima e suas relações com saúde, recursos hídricos, energia, agricultura. Previsão climática e modelos climáticos. Evolução do clima da Terra e Mudanças Climáticas.A disciplina pode contar com viagens didáticas para complementação do conteúdo da disciplina.</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 The discipline may have didactic trips to complement the content of the discipline.</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básica:AYOADE, J.O. Introdução à Climatologia para os trópicos. Rio de Janeiro. Bertrand Brasil, 1983.CUADRAT, J. M. &amp; PITA, M. F. Climatologia. Madrid, Ediciones Cátedra, 1997. DEMILLO, Rob - Como funciona o clima. S. Paulo. Quark Books, 1998.LOMBARDO, M. A. Ilha de calor nas metrópoles: o exemplo de São Paulo. São Paulo: Hucitec, 1985. MENDONÇA, F. Climatologia. Noções Básicas e Climas do Brasil. Oficina de Textos. São Paulo, 2007.MONTEIRO, C. A. F. A frente polar atlântica e as chuvas na fachada sul-oriental do Brasil: contribuição metodológica à análise rítmica dos tipos de tempo no Brasil. São Paulo, Instituto de Geografia-IGEOUP USP, Série Teses e Monografias no. 01, 1969.MONTEIRO, C. A. F. Análise rítmica em Climatologia: problemas de atualidade climática e achegas para um programa de trabalho. São Paulo, Instituto de Geografia-IGEOG USP, Série Climatologia no. 01, 1971.MONTEIRO, C. A. Teoria e clima urbano. São Paulo: Edusp, 1976.MONTEIRO, C. A. F. A dinâmica climática e as chuvas de inverno na fachada Sul Oriental do Brasil: estudo geográfico sob forma de atlas. São Paulo, Instituto de Geografia-IGEOG USP, 1973.TORRES, F.T.P; MACHADO, P.J.O. Introdução à Climatologia. São Paulo. Cengage Learning, 2011.VAREJÃO-SILVA, M.A. - Meteorologia e Climatologia. Brasília, INMET, Gráfica e Editora Stilo, 2000.Bibliografia complementar:PEIXOTO, J. P. Radiação Solar e Ambiente. Lisboa: Secretaria de Estado do Ambiente,. Coleçcão “O Ambiente e o Homem”, 1981.PEIXOTO, J. P. A Água no Ambiente. Lisboa: Secretaria de Estado do Ambiente. Coleçcão “O Ambiente e o Homem”, 1989.ASSIS, Francisco N. et al. Aplicações de Estatística à Climatologia. Pelotas, RS: Ed. Universitária, UFPEL, 1996.OMETTO, J. C. Bioclimatologia vegetal. São Paulo: CERES, 1989.MILLER, Austin. Climatologia. Barcelona: Editorial Omega,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