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LOB1218 -  Recursos Hídricos</w:t>
      </w:r>
    </w:p>
    <w:p>
      <w:pPr>
        <w:pStyle w:val="Heading3"/>
      </w:pPr>
      <w:r>
        <w:t>Hydric Resources</w:t>
      </w:r>
    </w:p>
    <w:p/>
    <w:p>
      <w:pPr>
        <w:pStyle w:val="ListBullet"/>
      </w:pPr>
      <w:r>
        <w:t>Créditos-aula: 2</w:t>
        <w:br/>
      </w:r>
      <w:r>
        <w:t>Créditos-trabalho: 0</w:t>
        <w:br/>
      </w:r>
      <w:r>
        <w:t>Carga horária: 30 h</w:t>
        <w:br/>
      </w:r>
      <w:r>
        <w:t>Ativação: 01/01/2022</w:t>
        <w:br/>
      </w:r>
      <w:r>
        <w:t>Departamento: Ciências Básicas e Ambientais</w:t>
        <w:br/>
      </w:r>
      <w:r>
        <w:t>Curso (semestre ideal): EA (9)</w:t>
      </w:r>
    </w:p>
    <w:p>
      <w:pPr>
        <w:pStyle w:val="Heading2"/>
      </w:pPr>
      <w:r>
        <w:t>Objetivos</w:t>
      </w:r>
    </w:p>
    <w:p>
      <w:r>
        <w:t>Mostrar ao aluno o rio no seu funcionamento natural e a intervenção antrópica visando o uso da água. Mostrar ao aluno os usos dos recursos hídricos, suas demandas e suas limitações. Desenvolver junto ao aluno os procedimentos quantitativos relativos ás técnicas de formação de reservatórios e da implantação dos diversos usos da água, consumptivos ou não, apontando decorrentes impactos socioeconômicos e ambientais.</w:t>
      </w:r>
    </w:p>
    <w:p>
      <w:r>
        <w:rPr>
          <w:i/>
        </w:rPr>
        <w:t>Show the student the river in its natural functioning and the man-made intervention aiming at the usage of of the water. Show the student the usage of the hydric resources, their demands and limitations.Develop along with the student  the relative quantitative procedures due to the formation techniques o water tanks and the implementation of the several usages of the water, consumptive or not, pointing current socioeconomic and environmental impacts.</w:t>
      </w:r>
    </w:p>
    <w:p>
      <w:pPr>
        <w:pStyle w:val="Heading2"/>
      </w:pPr>
      <w:r>
        <w:t xml:space="preserve">Docente(s) Responsável(eis) </w:t>
      </w:r>
    </w:p>
    <w:p>
      <w:pPr>
        <w:pStyle w:val="ListBullet"/>
      </w:pPr>
      <w:r>
        <w:t>7455355 - Robson da Silva Rocha</w:t>
      </w:r>
    </w:p>
    <w:p>
      <w:pPr>
        <w:pStyle w:val="Heading2"/>
      </w:pPr>
      <w:r>
        <w:t>Programa resumido</w:t>
      </w:r>
    </w:p>
    <w:p>
      <w:r>
        <w:t>Barragens e Reservatórios. Usos da água demandados para o interesse humano e Panorama Geral da Engenharia dos Recursos Hídricos. Impactos Ambientais dos Usos da Água. Gestão dos Recursos Hídricos.</w:t>
      </w:r>
    </w:p>
    <w:p>
      <w:r>
        <w:rPr>
          <w:i/>
        </w:rPr>
        <w:t>Barrages and Water Tanks. The use of the water demanded for the human interest and Hydric Resources Engineering General View. The Usage of the Water Enviropnmetal Impacts. Hydric Resources Management.</w:t>
      </w:r>
    </w:p>
    <w:p>
      <w:pPr>
        <w:pStyle w:val="Heading2"/>
      </w:pPr>
      <w:r>
        <w:t>Programa</w:t>
      </w:r>
    </w:p>
    <w:p>
      <w:r>
        <w:t>- Políticas Públicas, Balanço Hídrico,- Demanda de água e disponibilidade dos recursos hídricos: Abastecimento Humano, águas para Agropecuária e indústria. - Hidreletricidade. - Barragens e Reservatórios,- Navegação Interior.- Águas Subterrâneas.- Gerenciamento dos Recursos Hídricos.- Hidroeconomia- Relação entre saneamento e qualidade da água</w:t>
      </w:r>
    </w:p>
    <w:p>
      <w:r>
        <w:rPr>
          <w:i/>
        </w:rPr>
        <w:t>- Public Policies, Water Balance,- Water demand and availability of water resources: Human Supply, water for Agriculture and industry.- Hydroelectricity.- Dams and Reservoirs,- Inland navigation.- Groundwater.- Water Resources Management.- Hydroeconomics- Relationship between sanitation and water quality</w:t>
      </w:r>
    </w:p>
    <w:p>
      <w:pPr>
        <w:pStyle w:val="Heading2"/>
      </w:pPr>
      <w:r>
        <w:t>Avaliação</w:t>
      </w:r>
    </w:p>
    <w:p>
      <w:pPr>
        <w:pStyle w:val="ListBullet"/>
      </w:pPr>
      <w:r>
        <w:rPr>
          <w:b/>
        </w:rPr>
        <w:t xml:space="preserve">Método: </w:t>
      </w:r>
      <w:r>
        <w:t>Avaliação baseada em trabalhos com dados reais, exercícios, trabalhos práticos e relatórios.</w:t>
        <w:br/>
      </w:r>
      <w:r>
        <w:rPr>
          <w:b/>
        </w:rPr>
        <w:t xml:space="preserve">Critério: </w:t>
      </w:r>
      <w:r>
        <w:t>Média ponderada das notas atribuídas aos exercícios e trabalhos práticos e relatórios.</w:t>
        <w:br/>
      </w:r>
      <w:r>
        <w:rPr>
          <w:b/>
        </w:rPr>
        <w:t xml:space="preserve">Norma de recuperação: </w:t>
      </w:r>
      <w:r>
        <w:t>1 (uma) prova de recuperação (R), sendo considerado aprovado se 0,5(NF + R) &gt;= 5,0.</w:t>
      </w:r>
    </w:p>
    <w:p>
      <w:pPr>
        <w:pStyle w:val="Heading2"/>
      </w:pPr>
      <w:r>
        <w:t>Bibliografia</w:t>
      </w:r>
    </w:p>
    <w:p>
      <w:r>
        <w:t>REBOUÇAS, A. C. et alli, Águas Doces do Brasil  Capital Ecológico, Usos e Conservação, 2a. ed. Escrituras Editora, São Paulo, 2002.GARCEZ, L. N. e ALVAREZ, G. A.  Hidrologia, Editora Edgard Blücher, ISBN 8521201699, 304 pgs, 2004.TUCCI, C.E.M. (organizador) - Hidrologia, Ciência e Aplicação, Coleção ABRH de Recursos Hídricos, vol. 4, EDUSP/ABRH, 1993: 943 p.VILLELA, S.M. &amp; MATTOS, A. - Hidrologia Aplicada, McGraw-Hill do Brasil, 1975: 245 p.LINSLEY, R.K.; FRANZINI, J.B. - Engenharia de Recursos Hídricos, McGraw-Hill do Brasil, EDUSP, 1978: 793 p.DAKER, A. Hidráulica aplicada à agricultura. Livraria Freitas Bastos S.A., 1983, v.1.MOTA, S. (1995). Preservação e Conservação de Recursos Hídricos. ABES. sq. edição.FEITOSA, F. A. C. e MANOEL FILHO, J. - "Hidrogeologia - Conceitos e Aplicações, CPRM, Fortaleza, 391 p., 2000.SCHREIBER, G,.P. - Usinas Hidrelétricas - Editora Edgard Blucher, São Paulo.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