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LOB1238 -  Adeqüação Ambiental em Áreas Urbanas</w:t>
      </w:r>
    </w:p>
    <w:p>
      <w:pPr>
        <w:pStyle w:val="Heading3"/>
      </w:pPr>
      <w:r>
        <w:t>Environmental adaptation in urban areas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Propiciar uma integração entre os elementos de estruturação da cidade, das variáveis ambientais e da malha urbana.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Variável Ecológicano Ambiente Urbano; Enfoque Encômico e Impactos Ambientais.</w:t>
      </w:r>
    </w:p>
    <w:p>
      <w:pPr>
        <w:pStyle w:val="Heading2"/>
      </w:pPr>
      <w:r>
        <w:t>Programa</w:t>
      </w:r>
    </w:p>
    <w:p>
      <w:r>
        <w:t>Elementos para estruturação ambiental da cidade. Variável ecológica no ambiente das atividades urbanas. A questão ambiental no urbanismo. A questão ambiental sob o enfoque econômico. Noções de higiene e saúde ambiental. A urbanização e os impactos ocasionados, principal enfoque da drenagem urbana.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valle, C.R. Qualidade ambiental: o desafio de ser competitivo protegendo o meio ambiente. Pioneira. 1995.</w:t>
        <w:br/>
        <w:t>Donaire, D.. Gestão ambiental na empresa. Atlas. 2a. edição. 1999.</w:t>
        <w:br/>
        <w:t>Winter, G.. Gestão e ambiente. Modelo prático de integração empresarial. Texto Editora, Lisboa. 1992.</w:t>
        <w:br/>
        <w:t>Tucci, C.E., Porto, R.M., L.L. e Barros, M.T. org.. Drenagem Urbana. Ed. da Universidade e ABRH. 1995.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