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LOB1244 -  Monitoramento Ambiental</w:t>
      </w:r>
    </w:p>
    <w:p>
      <w:pPr>
        <w:pStyle w:val="Heading3"/>
      </w:pPr>
      <w:r>
        <w:t>Environmental Monitoring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Conceito de monitoramento. Amostragem. Técnicas alternativas para cada parâmetro a ser monitorado. Relação custo e aplicabilidade.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e analisar as técnicas de monitoramento dos principais parâmetros ambientais exigidos pelas legislações em vigor.</w:t>
        <w:br/>
      </w:r>
      <w:r>
        <w:t>- Conceito de monitoramento.</w:t>
        <w:br/>
        <w:t>- Técnicas de amostragens e suas especificidades para cada parâmetro.</w:t>
        <w:br/>
        <w:t>- Técnicas e equipamentos para monitorar: carga orgânica, sólidos, íons, metais, atividade biológica e outros parâmetros de importância ambiental.</w:t>
        <w:br/>
        <w:t>- Química Verde no monitoramento ambiental</w:t>
      </w:r>
    </w:p>
    <w:p>
      <w:pPr>
        <w:pStyle w:val="Heading2"/>
      </w:pPr>
      <w:r>
        <w:t>Programa resumido</w:t>
      </w:r>
    </w:p>
    <w:p>
      <w:r>
        <w:t>Avaliação baseada em provas, exercícios, trabalhos práticos e relatórios.</w:t>
      </w:r>
    </w:p>
    <w:p>
      <w:pPr>
        <w:pStyle w:val="Heading2"/>
      </w:pPr>
      <w:r>
        <w:t>Programa</w:t>
      </w:r>
    </w:p>
    <w:p>
      <w:r>
        <w:t>Média ponderada das notas atribuídas às provas, exercícios e trabalhos práticos e relatórios.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 (uma) prova de recuperação (R), sendo considerado aprovado se R &gt;= 5,0.</w:t>
        <w:br/>
      </w:r>
      <w:r>
        <w:rPr>
          <w:b/>
        </w:rPr>
        <w:t xml:space="preserve">Critério: </w:t>
      </w:r>
      <w:r>
        <w:t>Porto, R.L.:. org.. Técnicas quantitativas para o gerenciamento de recursos hídricos. ABRH e Editora da Universidade. 1997.</w:t>
        <w:br/>
        <w:t xml:space="preserve">James, A. ed., Mathematical models in water pollution control. John Wiley &amp; Sons. 1989. </w:t>
        <w:br/>
        <w:t>Mota, S.. Preservação e Conservação de Recursos Hídricos. ABES. 2a. edição. 1995.</w:t>
        <w:br/>
        <w:t>Sewell, G.H. Administração e controle de qualidade ambiental. EPU. 1998.</w:t>
        <w:br/>
        <w:t xml:space="preserve">Macknight, A. Handbook of techniques for aquatic sediments sampling. McGraw Hill 1999. </w:t>
        <w:br/>
        <w:t>Loeb, A. Biological monitoring of aquatic systems. McGraw-Hill. 1998.</w:t>
        <w:br/>
      </w:r>
      <w:r>
        <w:rPr>
          <w:b/>
        </w:rPr>
        <w:t xml:space="preserve">Norma de recuperação: </w:t>
      </w:r>
      <w:r>
        <w:t>8855158 - Morun Bernardino Neto</w:t>
      </w:r>
    </w:p>
    <w:p>
      <w:pPr>
        <w:pStyle w:val="Heading2"/>
      </w:pPr>
      <w:r>
        <w:t>Bibliografia</w:t>
      </w:r>
    </w:p>
    <w:p>
      <w:r>
        <w:t>7455355 - Robson da Silva Rocha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