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LOM3049 -  Termodinâmica de Máquinas</w:t>
      </w:r>
    </w:p>
    <w:p>
      <w:pPr>
        <w:pStyle w:val="Heading3"/>
      </w:pPr>
      <w:r>
        <w:t>Thermodynamics of Machines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de Materiais</w:t>
        <w:br/>
      </w:r>
      <w:r>
        <w:t>Curso (semestre ideal): EF (6), EM (5)</w:t>
      </w:r>
    </w:p>
    <w:p>
      <w:pPr>
        <w:pStyle w:val="Heading2"/>
      </w:pPr>
      <w:r>
        <w:t>Objetivos</w:t>
      </w:r>
    </w:p>
    <w:p>
      <w:r>
        <w:t>Esta disciplina faz parte da formação do engenheiro de materiais, contribuindo para gerar competências gerais e específicas.Abordar os princípios básicos da Termodinâmica dentro do contexto de máquinas térmicas.Incentivar os alunos a identificar como a termodinâmica está relacionada com as principais atividades humanas, com ênfase na geração de potência e refrigeração.Relacionar esta disciplina com outras da grade do curso, como: Física, Recursos Naturais, Tecnologias Limpas para Geração de Energia, Termodinâmica de Materiais, Seleção de Materiais, Fenômenos de Transporte p/ EM, dentre outras. Desenvolver nos alunos a prática da busca de informações técnicas sobre as especificações de máquinas térmicas e seu funcionamento. Incentivar trabalhos em grupo, com apresentação de resultados.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5840521 - Rosa Ana Conte</w:t>
      </w:r>
    </w:p>
    <w:p>
      <w:pPr>
        <w:pStyle w:val="Heading2"/>
      </w:pPr>
      <w:r>
        <w:t>Programa resumido</w:t>
      </w:r>
    </w:p>
    <w:p>
      <w:r>
        <w:t>1. Termodinâmica e Energia. 2. Propriedades das substâncias puras 3. Equipamentos domésticos e a Termodinâmica. 4. Propriedades de um sistema: estados termodinâmicos e equilíbrio. 5. Eficiência na conversão de energia. 6. Processos e ciclos térmicos: equipamentos, materiais e sistemas integrados. 7. Termodinâmica e o meio ambiente</w:t>
      </w:r>
    </w:p>
    <w:p>
      <w:pPr>
        <w:pStyle w:val="Heading2"/>
      </w:pPr>
      <w:r>
        <w:t>Programa</w:t>
      </w:r>
    </w:p>
    <w:p>
      <w:r>
        <w:t>1. Termodinâmica e Energia: formas de energia e transferência de energia por calor e trabalho; formas mecânicas de trabalho. 2. Sistema de Unidades e Análise Dimensional: importância na engenharia de máquinas. 3. Sistemas e volumes de controle: dispositivos ativos e passivos. 4. Propriedades de um sistema. Estados e equilíbrio: diagramas de propriedades para processos com mudança de fase; equilíbrio de estado do gás ideal; fator de compressibilidade; pressão de vapor e pressão de equilíbrio; calores específicos. 5. Balanço de energia em sistemas fechados e em volumes de controle: trabalho de fluxo e energia de escoamento de um fluido; regime permanente e transiente. 6. Máquinas térmicas e refrigeradores e a 2ª. Lei da Termodinâmica: princípios e ciclos de Carnot; entropia e variação de entropia em sólidos, líquidos e gases. 7. Eficiência na conversão de energia. Eficiência térmica. Eficiência de máquinas. Eficiência isoentrópica em dispositivos com escoamento em regime permanente. Balanço de entropia. 8. Processo e ciclos: Ciclos de potência a gás: Otto, Diesel, Stirling, Ericsson, Brayton e suas variações. Ciclos de potência a vapor e ciclos combinados gás-vapor: Rankine ideal; afastamento da condição ideal; eficiência do ciclo Rankine com e sem modificações; cogeração. Ciclos de refrigeração e sistemas de bombas de calor: sistemas a gás e por absorção. 9. Economia de energia: benefícios ao meio ambiente.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expositivas com recursos de mídia variados. Serão realizadas pelo menos duas avaliações escritas abrangendo problemas numéricos e conceituais. Trabalhos em grupo abordando problemas práticos também poderão ser solicitados. Serão envidados esforços para viabilizar viagens didáticas a plantas de geração de potência a fim possibilitar aos alunos o contato com ciclos térmicos reais.</w:t>
        <w:br/>
      </w:r>
      <w:r>
        <w:rPr>
          <w:b/>
        </w:rPr>
        <w:t xml:space="preserve">Critério: </w:t>
      </w:r>
      <w:r>
        <w:t>Somente a nota da última avaliação escrita, aplicada ao final do semestre, terá peso 2. As demais provas escritas ou trabalho em grupo terão peso 1. A nota final será a média ponderada dentre as avaliações aplicadas.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1.Çengel, Y.A.; Boles, M.A. Thermodynamics An Engineering Approach, 6th ed., New York: McGraw Hill, 20082.Borgnakke, C; Sonntag, R.E. Fundamentos da termodinâmica, São Paulo: Blucher, 20133.Moran, M. J., Shapiro, H. N., Munson, B. R. &amp; DeWitt, D. P. – Introdução à Engenharia de Sistemas Térmicos – LTC.4.Potter, M. C. &amp; Scott, E. P. – Ciências Térmicas: Termodinâmica, Mecânica dos Fluidos e Transmissão de Calor – Thomson.5.Moran, M. J., Shapiro, H. N., Boettner, D. D. &amp; Bailey, M. B. – Princípios de Termodinâmica para Engenharia – 7ª ed., LTC.6.Potter, M. C. &amp; Scott, E. P. – Termodinâmica – Thomson.7.J.H. Keenan. Gas Tables: Thermodynamics Properties of Air Products of Combustion and Component Gases Compressible Flow Functions. John Wiley, 1980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