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EF (8),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>1. Conceitos básicos sobre materiais compósitos: compósitos de matriz metálica (CMM), compósitos de matriz cerâmicos (CMC) e compósitos de matriz polimérica (CMP) e nanocompósitos. 2. Tipos de Reforços: Reforços particulados, fibras curtas, fibras longas, mantas, tecidos e preformas. 3. Conceitos de Interface4. Compósitos de matriz metálica: características e processos de fabricação. 5. Compósitos de matriz cerâmica: características e processos de fabricação. 6. Compósitos de matriz polimérica: matrizes termoplásticas e termorrígidas, características físicas e químicas e processos de fabricação. 7. Compósitos nanoestruturados. 8. Compósitos Naturais. 9. Compósitos Híbridos 10. Mecânica de estruturas reforçadas. Conteúdo prático: 1. Caracterização e análise de compósitos de matriz metálica. 2. Preparação e caracterização de compósitos de matriz polimérica.(Sugestão: Considerar substituir essa parte prática pela realização do PBL descrito no item 3) 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