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LOM3205 -  Eletromagnetismo</w:t>
      </w:r>
    </w:p>
    <w:p>
      <w:pPr>
        <w:pStyle w:val="Heading3"/>
      </w:pPr>
      <w:r>
        <w:t>Electromagnetism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01/01/2019</w:t>
        <w:br/>
      </w:r>
      <w:r>
        <w:t>Departamento: Engenharia de Materiais</w:t>
        <w:br/>
      </w:r>
      <w:r>
        <w:t>Curso (semestre ideal): EF (4)</w:t>
      </w:r>
    </w:p>
    <w:p>
      <w:pPr>
        <w:pStyle w:val="Heading2"/>
      </w:pPr>
      <w:r>
        <w:t>Objetivos</w:t>
      </w:r>
    </w:p>
    <w:p>
      <w:r>
        <w:t>Estudo formal da teoria dos campos eletromagnéticos independentes do tempo ou para situações quase-estáticas. Teoria das ondas eletromagnéticas.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  <w:br/>
      </w:r>
      <w:r>
        <w:t>6495737 - Durval Rodrigues Junior</w:t>
        <w:br/>
      </w:r>
      <w:r>
        <w:t>1341653 - Maria José Ramos Sandim</w:t>
        <w:br/>
      </w:r>
      <w:r>
        <w:t>1643715 - Paulo Atsushi Suzuki</w:t>
      </w:r>
    </w:p>
    <w:p>
      <w:pPr>
        <w:pStyle w:val="Heading2"/>
      </w:pPr>
      <w:r>
        <w:t>Programa resumido</w:t>
      </w:r>
    </w:p>
    <w:p>
      <w:r>
        <w:t>Eletrostática. Magnetostática. Campos variantes no tempo. Equações de Maxwell. Ondas eletromagnéticas.</w:t>
      </w:r>
    </w:p>
    <w:p>
      <w:pPr>
        <w:pStyle w:val="Heading2"/>
      </w:pPr>
      <w:r>
        <w:t>Programa</w:t>
      </w:r>
    </w:p>
    <w:p>
      <w:r>
        <w:t>Eletrostática (Campo Eletrostático; Potencial Elétrico; Trabalho e Energia em Eletrostática)  Técnicas Especiais (Equações de Laplace; Método das imagens; Separação de variáveis e Expansão em Multipolos) Campo Elétrico da Matéria (Polarização elétrica; Campo de objeto polarizado; cargas ligadas; deslocamento elétrico; Dielétricos lineares) Magnetostática (Lei de Lorentz; Lei de Biot-Savart; Lei de Ampére; Potencial Vetor Magnético) Campo Magnético na Matéria (Magnetização; Campos de objeto magnetizado; Campo auxiliar H; Meios Lineares e não lineares) Eletrodinâmica (Força eletromotriz; Indução eletromagnética; Equações de Maxwell; Leis de conservação) Ondas eletromagnéticas (Propagação no vácuo e na matéria; Reflexão e transmissão) ou Equação de ondas (Planas, esféricas e cilíndricas) e condições de contorno (interfaces)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 exercícios comentados</w:t>
        <w:br/>
      </w:r>
      <w:r>
        <w:rPr>
          <w:b/>
        </w:rPr>
        <w:t xml:space="preserve">Critério: </w:t>
      </w:r>
      <w:r>
        <w:t>Média final calculada pelas notas de 2 provas (P1 e P2), seguindo os pesos MF=(P1+2*P2)/3, ou seja, peso 1 para a P1 e peso 2 para a P2.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CHENG,DAVID K.Field and Wave Electromagnetics. Addison Weslwy Publishing Company.1989.</w:t>
        <w:br/>
        <w:t>SLATER, J.C.; FRANK, N.H. Electromagnetism. McGraw-Hill, New York, 1974.</w:t>
        <w:br/>
        <w:t>MARION, J.B. Classical Electromagnetic Radiation. Academic Press, New York, 1965.</w:t>
        <w:br/>
        <w:t xml:space="preserve">BOHN, E.V. Introduction to electromagnetic fields and waves. Addison Wesley, 1968. </w:t>
        <w:br/>
        <w:t xml:space="preserve">REITZ, J.R.; MILFORD, F.J. Foundations of eletromagnetic theory. Addison Wesley, Publishing, Co. 1970. GRIFFITHS, D.J. Introduction to Electrodynamics. Prentice Hall, New York. 1998. </w:t>
        <w:br/>
        <w:t>RAMO, WHINNERY E VAN DUZER, Fields and Waves in Communication Electronics, Wiley.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LOB1052 -  Cálculo III  (Requisito)</w:t>
        <w:br/>
      </w:r>
      <w:r>
        <w:t>LOB1053 -  Física III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