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LOM3217 -  Física Estatística</w:t>
      </w:r>
    </w:p>
    <w:p>
      <w:pPr>
        <w:pStyle w:val="Heading3"/>
      </w:pPr>
      <w:r>
        <w:t>Statistical Physics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EF (5)</w:t>
      </w:r>
    </w:p>
    <w:p>
      <w:pPr>
        <w:pStyle w:val="Heading2"/>
      </w:pPr>
      <w:r>
        <w:t>Objetivos</w:t>
      </w:r>
    </w:p>
    <w:p>
      <w:r>
        <w:t>Conceitos da termodinâmica. Formalismos da Física Estatística. Gás ideal clássico. Gases quânticos. Aplicações.</w:t>
      </w:r>
    </w:p>
    <w:p>
      <w:r>
        <w:rPr>
          <w:i/>
        </w:rPr>
        <w:t>Concepts of thermodynamics. Formalisms of Statistical Physics. Classic ideal gas. Quantum gases. Applications.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Apresentar os fundamentos da Termodinâmica e Física Estatística. Apresentar os diferentes formalismos da Física Estatística. Aplicação dos formalismos a modelos simples. Apresentar as aplicações.</w:t>
        <w:br/>
      </w:r>
      <w:r>
        <w:t xml:space="preserve">Sistemas macroscópicos e microscópicos. Postulados da termodinâmica. Equação fundamental. Equações de estado. Equação de Euler. Relação de Gibbs-Duhem. Equilíbrio termodinâmico. Derivadas Termodinâmicas. Potenciais Termodinâmicos: Helmholtz, Gibbs, Grande Canônico e Entalpia. Relações de Maxwell. Diagrama de Born. Redução de derivadas termodinâmicas. </w:t>
        <w:br/>
        <w:t>Formalismo microcanônico. Equação de Boltzmann. Exemplo: Modelo de Einstein de sólido cristalino. Formalismo canônico. Exemplo: Gás ideal clássico. Distribuição de Maxwell-Boltzmann. Formalismo grande canônico. Gases quânticos: férmions e bósons. Estatística de Bose-Einstein. Estatística de Fermi-Dirac. Exemplos: gás de elétrons e gás de fótons. Estatística de Planck.</w:t>
        <w:br/>
        <w:t>Aplicações: supercondutividade. Gás de elétrons em semicondutores. superfluidez no hélio líquido.</w:t>
      </w:r>
    </w:p>
    <w:p>
      <w:pPr>
        <w:pStyle w:val="Heading2"/>
      </w:pPr>
      <w:r>
        <w:t>Programa resumido</w:t>
      </w:r>
    </w:p>
    <w:p>
      <w:r>
        <w:t>Aulas expositivas, seminários e exercícios comentados.</w:t>
      </w:r>
    </w:p>
    <w:p>
      <w:r>
        <w:rPr>
          <w:i/>
        </w:rPr>
        <w:t>This discipline aims to present the fundamentals of Thermodynamics and Statistical Physics. To present the different formalisms of Statistical Physics. Application of formalisms to some simple models. Applications.</w:t>
      </w:r>
    </w:p>
    <w:p>
      <w:pPr>
        <w:pStyle w:val="Heading2"/>
      </w:pPr>
      <w:r>
        <w:t>Programa</w:t>
      </w:r>
    </w:p>
    <w:p>
      <w:r>
        <w:t>Média aritmética de duas provas sendo a primeira com peso 1 e a segunda com peso 2.</w:t>
      </w:r>
    </w:p>
    <w:p>
      <w:r>
        <w:rPr>
          <w:i/>
        </w:rPr>
        <w:t>Macroscopic and microscopic systems. Postulates of thermodynamics. Fundamental equation. Equations of state. Thermodynamic equilibrium. Thermodynamic derivatives. Thermodynamic potentials. Maxwell relations. Born diagram. Reduction of thermodynamic derivatives.</w:t>
        <w:br/>
        <w:t>Microcanonical formalism. Boltzmann equation. Einstein model of a crystalline solid. Canonical formalism. Example: ideal classical gas. Maxwell-Boltzmann distribution. Grand canonical formalism. Quantum gases. Fermions and bosons. Bose-Einstein distribution. Fermi-Dirac distribution. Examples: electron gas and photon gas. Planck distribution.</w:t>
        <w:br/>
        <w:t>Applications: superconductivity, electron gas in semiconductor, superfluidity of the liquid helium.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  <w:br/>
      </w:r>
      <w:r>
        <w:rPr>
          <w:b/>
        </w:rPr>
        <w:t xml:space="preserve">Critério: </w:t>
      </w:r>
      <w:r>
        <w:t xml:space="preserve">CALLEN, H.B., Thermodynamics and an introduction to thermostatistics, John Wiley &amp; Sons, New York, 1985. </w:t>
        <w:br/>
        <w:t xml:space="preserve">SALINAS, S. R. A., Introdução à Física Estatística, Edusp, São Paulo, 1999. </w:t>
        <w:br/>
        <w:t xml:space="preserve">CASQUILHO J.P. e TEIXEIRA P.I.C, Introdução à Física Estatística, Editora Livraria da Física, São Paulo, 2012. </w:t>
        <w:br/>
        <w:t>DALARSSON, N. DALARSSON, M. GOLUBOVIC, L.  Introductory Statistical Thermodynamics. Academic Press, 2011.</w:t>
        <w:br/>
      </w:r>
      <w:r>
        <w:rPr>
          <w:b/>
        </w:rPr>
        <w:t xml:space="preserve">Norma de recuperação: </w:t>
      </w:r>
      <w:r>
        <w:t>1176388 - Luiz Tadeu Fernandes Eleno</w:t>
      </w:r>
    </w:p>
    <w:p>
      <w:pPr>
        <w:pStyle w:val="Heading2"/>
      </w:pPr>
      <w:r>
        <w:t>Bibliografia</w:t>
      </w:r>
    </w:p>
    <w:p>
      <w:r>
        <w:t>1643715 - Paulo Atsushi Suzuki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LOB1019 -  Física II  (Requisito fraco)</w:t>
        <w:br/>
      </w:r>
      <w:r>
        <w:t>LOB1052 -  Cálculo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