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LOM3245 -  Técnicas Avançadas de Caracterização de Materiais</w:t>
      </w:r>
    </w:p>
    <w:p>
      <w:pPr>
        <w:pStyle w:val="Heading3"/>
      </w:pPr>
      <w:r>
        <w:t>Advanced Techniques for Materials Characterization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Capacitar o aluno em técnicas de microscopia eletrônica de transmissão, microscopia de força atômica e difração de nêutrons.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Microscopia eletrônica de transmissão (MET) e microscopia de força atômica (AFM).</w:t>
      </w:r>
    </w:p>
    <w:p>
      <w:pPr>
        <w:pStyle w:val="Heading2"/>
      </w:pPr>
      <w:r>
        <w:t>Programa</w:t>
      </w:r>
    </w:p>
    <w:p>
      <w:r>
        <w:t>Princípios gerais da óptica eletrônica. Conceito de resolução. Constituição e funcionamento do microscópio eletrônico de transmissão. Técnicas de preparo de amostras; ultramicrotomia. Manuseio do microscópio eletrônico de transmissão e ultramicrótomo. Geração de imagens, interpretação e registro Exemplos de aplicações da microscopia eletrônica de transmissão. Fundamentos de microscopia de força atômica (AFM). Instrumentação eletrônica. Modos de AFM. Medição e tratamento de imagens de AFM. Aplicações de AFM.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WILLIAMS, D. B.; CARTER, C. B., Transmission Electron Microscopy: A Textbook for Materials Science, Springer, 2009.</w:t>
        <w:br/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Bibliografia</w:t>
      </w:r>
    </w:p>
    <w:p>
      <w:r>
        <w:t>WILLIAMS, D. B.; CARTER, C. B., Transmission Electron Microscopy: A Textbook for Materials Science, Springer, 2009.</w:t>
        <w:br/>
        <w:t>BOZZOLA, J. J.; RUSSELL, L. D. Electron Microscopy, Boston, Jones &amp; Bartlett, 1999.</w:t>
        <w:br/>
        <w:t>HUNTER, E. Practical Electron Microscopy, Cambridge University Press, 1993.</w:t>
        <w:br/>
        <w:t>REIMER, L.; KOHL, H., Transmission Electron Microscopy: Physics of Image Formation, Springer, 2008.</w:t>
        <w:br/>
        <w:t>EATON, P.; WEST, P. Atomic Force Microscopy, Oxford University Press, 2010.</w:t>
        <w:br/>
        <w:t>MORITA, S.; WIESENDANGER, R.; MEYER, E. Noncontact Atomic Force Microscopy, Springer,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