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LOM3253 -  Física Matemática</w:t>
      </w:r>
    </w:p>
    <w:p>
      <w:pPr>
        <w:pStyle w:val="Heading3"/>
      </w:pPr>
      <w:r>
        <w:t>Mathematical Physics</w:t>
      </w:r>
    </w:p>
    <w:p/>
    <w:p>
      <w:pPr>
        <w:pStyle w:val="ListNumber"/>
      </w:pPr>
      <w:r>
        <w:t>Créditos-aula: 4</w:t>
        <w:br/>
      </w:r>
      <w:r>
        <w:t>Créditos-trabalho: 0</w:t>
        <w:br/>
      </w:r>
      <w:r>
        <w:t>Carga horária: 60 h</w:t>
        <w:br/>
      </w:r>
      <w:r>
        <w:t>Ativação: 15/07/2016</w:t>
        <w:br/>
      </w:r>
      <w:r>
        <w:t>Departamento: Engenharia de Materiais</w:t>
        <w:br/>
      </w:r>
      <w:r>
        <w:t>Curso (semestre ideal): EF (4)</w:t>
      </w:r>
    </w:p>
    <w:p>
      <w:pPr>
        <w:pStyle w:val="Heading2"/>
      </w:pPr>
      <w:r>
        <w:t>Objetivos</w:t>
      </w:r>
    </w:p>
    <w:p>
      <w:r>
        <w:t>Introdução às funções de variáveis complexas e suas aplicações. Apresentar equações diferenciais de interesse em engenharia física e desenvolver técnicas de soluções, verificando propriedades e métodos de resolução. Estudo de funções especiais em Engenharia Física.</w:t>
      </w:r>
    </w:p>
    <w:p>
      <w:pPr>
        <w:pStyle w:val="Heading2"/>
      </w:pPr>
      <w:r>
        <w:t xml:space="preserve">Docente(s) Responsável(eis) </w:t>
      </w:r>
    </w:p>
    <w:p>
      <w:pPr>
        <w:pStyle w:val="ListBullet"/>
      </w:pPr>
      <w:r>
        <w:t>5840726 - Cristina Bormio Nunes</w:t>
        <w:br/>
      </w:r>
      <w:r>
        <w:t>6495737 - Durval Rodrigues Junior</w:t>
        <w:br/>
      </w:r>
      <w:r>
        <w:t>1341653 - Maria José Ramos Sandim</w:t>
        <w:br/>
      </w:r>
      <w:r>
        <w:t>1643715 - Paulo Atsushi Suzuki</w:t>
      </w:r>
    </w:p>
    <w:p>
      <w:pPr>
        <w:pStyle w:val="Heading2"/>
      </w:pPr>
      <w:r>
        <w:t>Programa resumido</w:t>
      </w:r>
    </w:p>
    <w:p>
      <w:r>
        <w:t>Funções de uma variável complexa. Função delta. Equações diferenciais parciais da engenharia física: métodos de solução, resolução de problemas de valores de contorno, aplicações. Série de Fourier e Transformadas Integrais. Funções especiais.</w:t>
      </w:r>
    </w:p>
    <w:p>
      <w:pPr>
        <w:pStyle w:val="Heading2"/>
      </w:pPr>
      <w:r>
        <w:t>Programa</w:t>
      </w:r>
    </w:p>
    <w:p>
      <w:r>
        <w:t>Funções de uma variável complexa: séries infinitas, funções analíticas, condições de Cauchy Riemann, integrais de contorno, teorema de Cauchy, teorema dos resíduos, Função delta. Equação de Laplace, equação da difusão (do calor), equação de ondas (corda vibrante); Série de Fourier, Transformadas Integrais de Fourier e Laplace. Funções especiais: Polinômios de Legendre, Harmônicos Esféricos, Funções de Bessel.</w:t>
      </w:r>
    </w:p>
    <w:p>
      <w:pPr>
        <w:pStyle w:val="Heading2"/>
      </w:pPr>
      <w:r>
        <w:t>Avaliação</w:t>
      </w:r>
    </w:p>
    <w:p>
      <w:pPr>
        <w:pStyle w:val="ListBullet"/>
      </w:pPr>
      <w:r>
        <w:rPr>
          <w:b/>
        </w:rPr>
        <w:t xml:space="preserve">Método: </w:t>
      </w:r>
      <w:r>
        <w:t>Aulas expositivas teóricas, aulas de exercícios.</w:t>
        <w:br/>
      </w:r>
      <w:r>
        <w:rPr>
          <w:b/>
        </w:rPr>
        <w:t xml:space="preserve">Critério: </w:t>
      </w:r>
      <w:r>
        <w:t>Duas provas escritas: conceitos P1 e P2. Conceito Final = (P1 + 2P2)/3</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•ARFKEN, G. and WEBER, H. J. Mathematical Methods for Physicists.•BROWN, JAMES W. and CHURCHILL, RUEL V., Complex Variables and Applications, Mc Graw Hill Higher Education, 7a. ed.• BUTKOV, Eugene. Física Matemática.•BELLANDI FILHO,J., Funções Especiais, Ed. Papirus, 1985.</w:t>
      </w:r>
    </w:p>
    <w:p>
      <w:pPr>
        <w:pStyle w:val="Heading2"/>
      </w:pPr>
      <w:r>
        <w:t>Requisitos</w:t>
      </w:r>
    </w:p>
    <w:p>
      <w:pPr>
        <w:pStyle w:val="ListBullet"/>
      </w:pPr>
      <w:r>
        <w:t>LOB1003 -  Cálculo I  (Requisito)</w:t>
        <w:br/>
      </w:r>
      <w:r>
        <w:t>LOB1006 -  Cálculo IV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