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LOQ4062 -  Laboratório de Engenharia Química III</w:t>
      </w:r>
    </w:p>
    <w:p>
      <w:pPr>
        <w:pStyle w:val="Heading3"/>
      </w:pPr>
      <w:r>
        <w:t>Laboratory of Chemical Engineering III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EB (8), EQD (7), EQN (9)</w:t>
      </w:r>
    </w:p>
    <w:p>
      <w:pPr>
        <w:pStyle w:val="Heading2"/>
      </w:pPr>
      <w:r>
        <w:t>Objetivos</w:t>
      </w:r>
    </w:p>
    <w:p>
      <w:r>
        <w:t>Proporcionar aos alunos a realização de experimentos práticos relacionados aos conceitos teóricos de Operações Unitárias I, II e III. As atividades no laboratório incluirão a montagem dos equipamentos, a leitura dos dados e a interpretação de resultados no campo das operações unitárias.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  <w:br/>
      </w:r>
      <w:r>
        <w:t>5817372 - Simone de Fátima Medeiros Sampaio</w:t>
      </w:r>
    </w:p>
    <w:p>
      <w:pPr>
        <w:pStyle w:val="Heading2"/>
      </w:pPr>
      <w:r>
        <w:t>Programa resumido</w:t>
      </w:r>
    </w:p>
    <w:p>
      <w:r>
        <w:t>1.Cominuição e classificação de sólidos 2.Filtração3.Agitação de líquidos4.Trocadores de calor5.Evaporação6.Destilação7.Absorção8.Extração líquido-líquido</w:t>
      </w:r>
    </w:p>
    <w:p>
      <w:pPr>
        <w:pStyle w:val="Heading2"/>
      </w:pPr>
      <w:r>
        <w:t>Programa</w:t>
      </w:r>
    </w:p>
    <w:p>
      <w:r>
        <w:t>1.Cominuição e classificação de sólidos 2.Filtração3.Agitação de líquidos4.Trocadores de calor5.Evaporação6.Destilação7.Absorção8.Extração líquido-líquido</w:t>
      </w:r>
    </w:p>
    <w:p>
      <w:r>
        <w:rPr>
          <w:i/>
        </w:rPr>
        <w:t>1. Comminution and solids classification2. Filtration3. Fluid mixing4. Heat exchangers5. Evaporation6. Distillation7. Absorption8. Liquid-liquid extraction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prova(s) e relatório(s).</w:t>
        <w:br/>
      </w:r>
      <w:r>
        <w:rPr>
          <w:b/>
        </w:rPr>
        <w:t xml:space="preserve">Critério: </w:t>
      </w:r>
      <w:r>
        <w:t>A média do período será definida pelo professor da disciplina. Alunos com média final igual ou superior a 5,0 estarão aprovados, desde que tenham freqüência mínima de 70% (regimental). Alunos com média inferior a 3,0 e/ou freqüência inferior a 70% estarão reprovados (regimental). 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1)COULSON, J. M.; RICHARDSON; J.F. Chemical Engineering. v. 2: Particle Technology e Separation Processes. 5ed. Amsterdan: Butterworth Heinemann, 1229p. 2005;2) 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 FOUST, A. S.; WENZEL, L. A.; CLUMP, C. W.; MAUS, L.; ANDERSEN, L. B. 2ed. Princípios das operações unitárias. Rio de Janeiro: Guanabara Dois/LTC, 670p. 2008;5) GEANKOPLIS, C. J. Transport Processes and Separation Process Principles. 4ed. New York: Prentice Hall, 1026p. 2010;6) MCCABE, W. L.; SMITH, J. C.; HARRIOT, P. Unit operations of chemical engineering. 7ed. Boston: McGraw-Hill, 1140 p. 2005;7) PERRY's chemical engineers handbook. Editor in Chief Don W. Green; Late Editor Robert H. Perry New York: McGraw-Hill, 2008.8) SEADER, J. D; HENLEY, E. J. Separation Process Principles. 2ed. Hoboken, N.J: Wiley, 756p. 2006.9) TREYBAL, R. E. Mass-Transfer Operations. 3ed. Auckland: McGraw-Hill, 784p. 1980.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LOQ4085 -  Operações Unitárias I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