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(6), EQD (5),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