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LOQ4232 -  Processos da Indústria Eletro Eletrônica</w:t>
      </w:r>
    </w:p>
    <w:p>
      <w:pPr>
        <w:pStyle w:val="Heading3"/>
      </w:pPr>
      <w:r>
        <w:t>Processes of Electro Electronic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Introduzir as técnicas de fabricação de dispositivos e circuitos integrados em microeletrônica. Apresenta os princípios, técnicas, equipamentos e softwares utilizados na simulação e fabricação de dispositivos em silício e arseneto de gálio de uma maneira global e genérica.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Processos de fabricação típicos e de montagem de sistemas eletroeletronicos</w:t>
      </w:r>
    </w:p>
    <w:p>
      <w:pPr>
        <w:pStyle w:val="Heading2"/>
      </w:pPr>
      <w:r>
        <w:t>Programa</w:t>
      </w:r>
    </w:p>
    <w:p>
      <w:r>
        <w:t>Técnicas de obtenção de silício cristalino e arseneto de gálio. Processamento de lâminas de silício e GaAs. Rede e Defeitos cristalinos. Oxidação. Dopagem (difusão e implantação iônica). Litografia: (Fabricação de Fotomáscaras; Gerador de Padrões). Epitaxia. Deposição em Fase Vapor (CVD. PECVD e LPCVD). Decapagem (úmida e seca). Equipamentos e técnicas de metalização (Evaporação térmica, feixe iônico, bombardeamento catódico ("sputtering"), Caracterização de etapas de processo de fabricação. Simulação de processos de fabricação. Montagem de Sistemas Eletro Eletrônicos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auxiliadas por transparências e métodos multimídia (datashow + computador) São previstas três aulas práticas com visitas em ambientes de fabricação de circuitos integrados (salas limpas) e montagem de produtos eletroeletrônicos. Duas prvas e relatórios de trabalhos práticos e visitas.</w:t>
        <w:br/>
      </w:r>
      <w:r>
        <w:rPr>
          <w:b/>
        </w:rPr>
        <w:t xml:space="preserve">Critério: </w:t>
      </w:r>
      <w:r>
        <w:t>Média geral MG = [0,6 x (média aritmética das 2 provas feitas) + 0,2 x média dos trabalhos práticos + 0,2 x (média aritmética dos relatórios de visitas)] &gt;= 5,0. Os testes serão dados nos 10 minutos finais de N aulas escolhidas aleatoriamente. A prova substitutiva substitui a prova em que o aluno faltou.</w:t>
        <w:br/>
      </w:r>
      <w:r>
        <w:rPr>
          <w:b/>
        </w:rPr>
        <w:t xml:space="preserve">Norma de recuperação: </w:t>
      </w:r>
      <w:r>
        <w:t>1 (uma) prova de recuperação.</w:t>
      </w:r>
    </w:p>
    <w:p>
      <w:pPr>
        <w:pStyle w:val="Heading2"/>
      </w:pPr>
      <w:r>
        <w:t>Bibliografia</w:t>
      </w:r>
    </w:p>
    <w:p>
      <w:r>
        <w:t>01 Stephen A. Campbell, The Science and Engineering of Microelectronic Fabrication, 2nd edition, Oxford University Press, 2001;02 S.M. Sze - VLSI Technology, McGraw-Hill, 1988;03 V. Baranauskas, org., Processos em Microeletrônica, SBV e SBMicro, 1990;04 R. A. Levy, Microelectronic Materials and Processes, Kluwer Academic Publ., 1989;[05] M. Madou, Fundamentals of Microfabrication, CRC press, 1997.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