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LOQ4253 -  Processos Químicos Industriais</w:t>
      </w:r>
    </w:p>
    <w:p>
      <w:pPr>
        <w:pStyle w:val="Heading3"/>
      </w:pPr>
      <w:r>
        <w:t>Industrial Chemical Processes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Processo Químico e Indústria Química; Química Fina; Petróleo, Gás Natural e Petroquímica; Plásticos e afins; Fertilizantes; Vidro; Celulose e Papel.</w:t>
      </w:r>
    </w:p>
    <w:p>
      <w:r>
        <w:rPr>
          <w:i/>
        </w:rPr>
        <w:t>Chemical Process and Chemical Industry; Fine Chemistry; Oil, Natural Gas and Petrochemicals; Plastics and allied products; fertilizers; Glass; Cellulose and paper.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Conferir aos alunos uma visão geral da indústria química e correlatas, bem como das principais características dos processos desta indústria.</w:t>
      </w:r>
    </w:p>
    <w:p>
      <w:pPr>
        <w:pStyle w:val="Heading2"/>
      </w:pPr>
      <w:r>
        <w:t>Programa resumido</w:t>
      </w:r>
    </w:p>
    <w:p>
      <w:r>
        <w:t>O conteúdo desta disciplina será de acordo com os tópicos a serem programados, devendo abordar assuntos relevantes relacionados a processos químicos e correlatas.</w:t>
      </w:r>
    </w:p>
    <w:p>
      <w:r>
        <w:rPr>
          <w:i/>
        </w:rPr>
        <w:t>Providing to the students an overview of the chemical and related industries, as well as the main features of the processes and production arrangements of this industry.</w:t>
      </w:r>
    </w:p>
    <w:p>
      <w:pPr>
        <w:pStyle w:val="Heading2"/>
      </w:pPr>
      <w:r>
        <w:t>Programa</w:t>
      </w:r>
    </w:p>
    <w:p>
      <w:r>
        <w:t>Aulas expositivas, desenvolvimento de exercícios em sala e fora de sala de aula, discussão de casos práticos.</w:t>
      </w:r>
    </w:p>
    <w:p>
      <w:r>
        <w:rPr>
          <w:i/>
        </w:rPr>
        <w:t>The content of this subject will be in accordance with the topics to be programmed, and must address relevant subjects related to chemical and related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</w:t>
        <w:br/>
        <w:t>NF = NOTA x % FREQ.</w:t>
        <w:br/>
      </w:r>
      <w:r>
        <w:rPr>
          <w:b/>
        </w:rPr>
        <w:t xml:space="preserve">Critério: </w:t>
      </w:r>
      <w:r>
        <w:t>Frequência mínima de 70% e nota igual ou superior a 3,00 e inferior a 5,00 possibilita aplicação de prova escrita de recuperação valendo 10,00 pontos.</w:t>
        <w:br/>
      </w:r>
      <w:r>
        <w:rPr>
          <w:b/>
        </w:rPr>
        <w:t xml:space="preserve">Norma de recuperação: </w:t>
      </w:r>
      <w:r>
        <w:t>Ullmann’s encyclopedia of industrial chemistry; Editorial advisory board, Giuseppe Bellussi et al.; 7th, completely revised edition; Weinheim ; New York : WileyVCH, 2011.</w:t>
        <w:br/>
        <w:br/>
        <w:t>Encyclopedia of Chemical Processing; Edited by Sunggyu Lee; New York : Taylor &amp; Francis, 2006.</w:t>
        <w:br/>
        <w:br/>
        <w:t>Kirk, Raymond Eller. Encyclopedia of chemical technology / Herman F.Mark et al. New York: John Wiley, 1984.</w:t>
        <w:br/>
        <w:br/>
        <w:t>Manual Econômico da Indústria Química - MEIQ / Centro de Pesquisas e Desenvolvimento; 8ed; Camaçari: CEPED, 2007.</w:t>
        <w:br/>
        <w:br/>
        <w:t>Shreve, R. Norris; BRINK JR., J. A. Indústrias de processos químicos. Tradução de Horácio Macedo; 4.ed. Rio de Janeiro: Editora Guanabara Koogan, 2008, c1997.</w:t>
        <w:br/>
        <w:br/>
        <w:t>Revistas:</w:t>
        <w:br/>
        <w:br/>
        <w:t>Brazilian Journal of Chemical Engineering, São Paulo, SP: Brazilian Society of Chemical Engineering, v. 11, n. 1, 1995-;</w:t>
      </w:r>
    </w:p>
    <w:p>
      <w:pPr>
        <w:pStyle w:val="Heading2"/>
      </w:pPr>
      <w:r>
        <w:t>Bibliografia</w:t>
      </w:r>
    </w:p>
    <w:p>
      <w:r>
        <w:t>1285870 - Marcos Villela Barcza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